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2A414" w14:textId="77777777" w:rsidR="0052673A" w:rsidRPr="00CE58CC" w:rsidRDefault="0052673A" w:rsidP="00CE58CC">
      <w:pPr>
        <w:pStyle w:val="Naslov1"/>
        <w:spacing w:before="0" w:after="0" w:line="276" w:lineRule="auto"/>
        <w:rPr>
          <w:rFonts w:asciiTheme="minorHAnsi" w:eastAsia="Calibri" w:hAnsiTheme="minorHAnsi" w:cstheme="minorHAnsi"/>
          <w:bCs w:val="0"/>
          <w:sz w:val="20"/>
          <w:szCs w:val="20"/>
          <w:u w:val="single"/>
          <w:lang w:eastAsia="en-US"/>
        </w:rPr>
      </w:pPr>
      <w:r w:rsidRPr="00CE58CC">
        <w:rPr>
          <w:rFonts w:asciiTheme="minorHAnsi" w:eastAsia="Calibri" w:hAnsiTheme="minorHAnsi" w:cstheme="minorHAnsi"/>
          <w:bCs w:val="0"/>
          <w:sz w:val="20"/>
          <w:szCs w:val="20"/>
          <w:u w:val="single"/>
          <w:lang w:eastAsia="en-US"/>
        </w:rPr>
        <w:t>1. OPIS PREDMETA NAROČILA</w:t>
      </w:r>
    </w:p>
    <w:p w14:paraId="672A6659" w14:textId="77777777" w:rsidR="0052673A" w:rsidRPr="00CE58CC" w:rsidRDefault="0052673A" w:rsidP="00CE58CC">
      <w:pPr>
        <w:spacing w:line="276" w:lineRule="auto"/>
        <w:rPr>
          <w:rFonts w:asciiTheme="minorHAnsi" w:eastAsia="Calibri" w:hAnsiTheme="minorHAnsi" w:cstheme="minorHAnsi"/>
          <w:b/>
          <w:bCs/>
          <w:sz w:val="20"/>
          <w:szCs w:val="20"/>
          <w:lang w:eastAsia="en-US"/>
        </w:rPr>
      </w:pPr>
    </w:p>
    <w:p w14:paraId="0C9C10E5" w14:textId="77777777" w:rsidR="0052673A" w:rsidRPr="00CE58CC" w:rsidRDefault="0052673A" w:rsidP="00CE58CC">
      <w:pPr>
        <w:spacing w:line="276" w:lineRule="auto"/>
        <w:rPr>
          <w:rFonts w:asciiTheme="minorHAnsi" w:eastAsia="Calibri" w:hAnsiTheme="minorHAnsi" w:cstheme="minorHAnsi"/>
          <w:sz w:val="20"/>
          <w:szCs w:val="20"/>
          <w:lang w:eastAsia="en-US"/>
        </w:rPr>
      </w:pPr>
      <w:r w:rsidRPr="00CE58CC">
        <w:rPr>
          <w:rFonts w:asciiTheme="minorHAnsi" w:eastAsia="Calibri" w:hAnsiTheme="minorHAnsi" w:cstheme="minorHAnsi"/>
          <w:sz w:val="20"/>
          <w:szCs w:val="20"/>
          <w:lang w:eastAsia="en-US"/>
        </w:rPr>
        <w:t>Predmetna storitev obsega pisno prevajanje in lektoriranje:</w:t>
      </w:r>
    </w:p>
    <w:p w14:paraId="7BBA4C50" w14:textId="26E06970" w:rsidR="0052673A" w:rsidRPr="00CE58CC" w:rsidRDefault="3B965246" w:rsidP="00CE58CC">
      <w:pPr>
        <w:numPr>
          <w:ilvl w:val="0"/>
          <w:numId w:val="29"/>
        </w:numPr>
        <w:spacing w:after="160" w:line="276" w:lineRule="auto"/>
        <w:contextualSpacing/>
        <w:rPr>
          <w:rFonts w:asciiTheme="minorHAnsi" w:eastAsia="Calibri" w:hAnsiTheme="minorHAnsi" w:cstheme="minorHAnsi"/>
          <w:sz w:val="20"/>
          <w:szCs w:val="20"/>
          <w:lang w:eastAsia="en-US"/>
        </w:rPr>
      </w:pPr>
      <w:r w:rsidRPr="00CE58CC">
        <w:rPr>
          <w:rFonts w:asciiTheme="minorHAnsi" w:eastAsia="Calibri" w:hAnsiTheme="minorHAnsi" w:cstheme="minorHAnsi"/>
          <w:sz w:val="20"/>
          <w:szCs w:val="20"/>
          <w:lang w:eastAsia="en-US"/>
        </w:rPr>
        <w:t xml:space="preserve">zahtevnejših strokovnih </w:t>
      </w:r>
      <w:r w:rsidR="00DF2EB2">
        <w:rPr>
          <w:rFonts w:asciiTheme="minorHAnsi" w:eastAsia="Calibri" w:hAnsiTheme="minorHAnsi" w:cstheme="minorHAnsi"/>
          <w:sz w:val="20"/>
          <w:szCs w:val="20"/>
          <w:lang w:eastAsia="en-US"/>
        </w:rPr>
        <w:t xml:space="preserve">in znanstvenih </w:t>
      </w:r>
      <w:r w:rsidRPr="00CE58CC">
        <w:rPr>
          <w:rFonts w:asciiTheme="minorHAnsi" w:eastAsia="Calibri" w:hAnsiTheme="minorHAnsi" w:cstheme="minorHAnsi"/>
          <w:sz w:val="20"/>
          <w:szCs w:val="20"/>
          <w:lang w:eastAsia="en-US"/>
        </w:rPr>
        <w:t>besedil s področja humanistike in družboslovja (sociologija, pedagogika, filozofija, geografija, zgodovina, umetnostna zgodovina, germanistika, anglistika in amerikanistika, madžarski jezik in književnost, prevodoslovje, psihologija, slovanski jeziki in književnosti);</w:t>
      </w:r>
    </w:p>
    <w:p w14:paraId="3EA6F108" w14:textId="77777777" w:rsidR="0052673A" w:rsidRPr="00CE58CC" w:rsidRDefault="0052673A" w:rsidP="00CE58CC">
      <w:pPr>
        <w:numPr>
          <w:ilvl w:val="0"/>
          <w:numId w:val="29"/>
        </w:numPr>
        <w:spacing w:after="160" w:line="276" w:lineRule="auto"/>
        <w:contextualSpacing/>
        <w:rPr>
          <w:rFonts w:asciiTheme="minorHAnsi" w:eastAsia="Calibri" w:hAnsiTheme="minorHAnsi" w:cstheme="minorHAnsi"/>
          <w:sz w:val="20"/>
          <w:szCs w:val="20"/>
          <w:lang w:eastAsia="en-US"/>
        </w:rPr>
      </w:pPr>
      <w:r w:rsidRPr="00CE58CC">
        <w:rPr>
          <w:rFonts w:asciiTheme="minorHAnsi" w:eastAsia="Calibri" w:hAnsiTheme="minorHAnsi" w:cstheme="minorHAnsi"/>
          <w:sz w:val="20"/>
          <w:szCs w:val="20"/>
          <w:lang w:eastAsia="en-US"/>
        </w:rPr>
        <w:t>strokovnih besedil s področja visokega šolstva (npr. priloga k diplomi);</w:t>
      </w:r>
    </w:p>
    <w:p w14:paraId="52C58DEE" w14:textId="2A0935B0" w:rsidR="3B965246" w:rsidRPr="00CE58CC" w:rsidRDefault="3B965246" w:rsidP="00CE58CC">
      <w:pPr>
        <w:numPr>
          <w:ilvl w:val="0"/>
          <w:numId w:val="29"/>
        </w:numPr>
        <w:spacing w:after="160" w:line="276" w:lineRule="auto"/>
        <w:contextualSpacing/>
        <w:rPr>
          <w:rFonts w:asciiTheme="minorHAnsi" w:eastAsia="Calibri" w:hAnsiTheme="minorHAnsi" w:cstheme="minorHAnsi"/>
          <w:sz w:val="20"/>
          <w:szCs w:val="20"/>
          <w:lang w:eastAsia="en-US"/>
        </w:rPr>
      </w:pPr>
      <w:r w:rsidRPr="00CE58CC">
        <w:rPr>
          <w:rFonts w:asciiTheme="minorHAnsi" w:eastAsia="Calibri" w:hAnsiTheme="minorHAnsi" w:cstheme="minorHAnsi"/>
          <w:sz w:val="20"/>
          <w:szCs w:val="20"/>
          <w:lang w:eastAsia="en-US"/>
        </w:rPr>
        <w:t>znanstvenih in strokovnih besedil v slovenskem in tujem jeziku.</w:t>
      </w:r>
    </w:p>
    <w:p w14:paraId="3B4B51FF" w14:textId="1898C920" w:rsidR="0052673A" w:rsidRPr="00CE58CC" w:rsidRDefault="0052673A" w:rsidP="00CE58CC">
      <w:pPr>
        <w:pStyle w:val="Naslov1"/>
        <w:spacing w:line="276" w:lineRule="auto"/>
        <w:rPr>
          <w:rFonts w:asciiTheme="minorHAnsi" w:eastAsia="Calibri" w:hAnsiTheme="minorHAnsi" w:cstheme="minorHAnsi"/>
          <w:bCs w:val="0"/>
          <w:sz w:val="20"/>
          <w:szCs w:val="20"/>
          <w:u w:val="single"/>
          <w:lang w:eastAsia="en-US"/>
        </w:rPr>
      </w:pPr>
      <w:r w:rsidRPr="00CE58CC">
        <w:rPr>
          <w:rFonts w:asciiTheme="minorHAnsi" w:eastAsia="Calibri" w:hAnsiTheme="minorHAnsi" w:cstheme="minorHAnsi"/>
          <w:bCs w:val="0"/>
          <w:sz w:val="20"/>
          <w:szCs w:val="20"/>
          <w:u w:val="single"/>
          <w:lang w:eastAsia="en-US"/>
        </w:rPr>
        <w:t>2. OBSEG NAROČILA</w:t>
      </w:r>
      <w:r w:rsidR="003E63FC" w:rsidRPr="00CE58CC">
        <w:rPr>
          <w:rFonts w:asciiTheme="minorHAnsi" w:eastAsia="Calibri" w:hAnsiTheme="minorHAnsi" w:cstheme="minorHAnsi"/>
          <w:bCs w:val="0"/>
          <w:sz w:val="20"/>
          <w:szCs w:val="20"/>
          <w:u w:val="single"/>
          <w:lang w:eastAsia="en-US"/>
        </w:rPr>
        <w:t xml:space="preserve"> </w:t>
      </w:r>
    </w:p>
    <w:p w14:paraId="0A37501D" w14:textId="77777777" w:rsidR="0052673A" w:rsidRPr="00CE58CC" w:rsidRDefault="0052673A" w:rsidP="00CE58CC">
      <w:pPr>
        <w:spacing w:line="276" w:lineRule="auto"/>
        <w:rPr>
          <w:rFonts w:asciiTheme="minorHAnsi" w:eastAsia="Calibri" w:hAnsiTheme="minorHAnsi" w:cstheme="minorHAnsi"/>
          <w:b/>
          <w:bCs/>
          <w:sz w:val="20"/>
          <w:szCs w:val="20"/>
          <w:u w:val="single"/>
          <w:lang w:eastAsia="en-US"/>
        </w:rPr>
      </w:pPr>
    </w:p>
    <w:p w14:paraId="151958F7" w14:textId="0946C249" w:rsidR="00FE0348" w:rsidRPr="008A0DD8" w:rsidRDefault="0052673A" w:rsidP="00CE58CC">
      <w:pPr>
        <w:spacing w:line="276" w:lineRule="auto"/>
        <w:jc w:val="both"/>
        <w:rPr>
          <w:rFonts w:asciiTheme="minorHAnsi" w:eastAsia="Calibri" w:hAnsiTheme="minorHAnsi" w:cstheme="minorHAnsi"/>
          <w:sz w:val="20"/>
          <w:szCs w:val="20"/>
          <w:lang w:eastAsia="en-US"/>
        </w:rPr>
      </w:pPr>
      <w:r w:rsidRPr="008A0DD8">
        <w:rPr>
          <w:rFonts w:asciiTheme="minorHAnsi" w:eastAsia="Calibri" w:hAnsiTheme="minorHAnsi" w:cstheme="minorHAnsi"/>
          <w:sz w:val="20"/>
          <w:szCs w:val="20"/>
          <w:lang w:eastAsia="en-US"/>
        </w:rPr>
        <w:t xml:space="preserve">Naročnik bo potreboval </w:t>
      </w:r>
      <w:r w:rsidRPr="008A0DD8">
        <w:rPr>
          <w:rFonts w:asciiTheme="minorHAnsi" w:eastAsia="Calibri" w:hAnsiTheme="minorHAnsi" w:cstheme="minorHAnsi"/>
          <w:sz w:val="20"/>
          <w:szCs w:val="20"/>
          <w:u w:val="single"/>
          <w:lang w:eastAsia="en-US"/>
        </w:rPr>
        <w:t>storitve prevajanja</w:t>
      </w:r>
      <w:r w:rsidRPr="008A0DD8">
        <w:rPr>
          <w:rFonts w:asciiTheme="minorHAnsi" w:eastAsia="Calibri" w:hAnsiTheme="minorHAnsi" w:cstheme="minorHAnsi"/>
          <w:sz w:val="20"/>
          <w:szCs w:val="20"/>
          <w:lang w:eastAsia="en-US"/>
        </w:rPr>
        <w:t xml:space="preserve"> predvsem za jezikovn</w:t>
      </w:r>
      <w:r w:rsidR="00C52F14">
        <w:rPr>
          <w:rFonts w:asciiTheme="minorHAnsi" w:eastAsia="Calibri" w:hAnsiTheme="minorHAnsi" w:cstheme="minorHAnsi"/>
          <w:sz w:val="20"/>
          <w:szCs w:val="20"/>
          <w:lang w:eastAsia="en-US"/>
        </w:rPr>
        <w:t>o</w:t>
      </w:r>
      <w:r w:rsidRPr="008A0DD8">
        <w:rPr>
          <w:rFonts w:asciiTheme="minorHAnsi" w:eastAsia="Calibri" w:hAnsiTheme="minorHAnsi" w:cstheme="minorHAnsi"/>
          <w:sz w:val="20"/>
          <w:szCs w:val="20"/>
          <w:lang w:eastAsia="en-US"/>
        </w:rPr>
        <w:t xml:space="preserve"> kombinacij</w:t>
      </w:r>
      <w:r w:rsidR="00C52F14">
        <w:rPr>
          <w:rFonts w:asciiTheme="minorHAnsi" w:eastAsia="Calibri" w:hAnsiTheme="minorHAnsi" w:cstheme="minorHAnsi"/>
          <w:sz w:val="20"/>
          <w:szCs w:val="20"/>
          <w:lang w:eastAsia="en-US"/>
        </w:rPr>
        <w:t>o</w:t>
      </w:r>
      <w:r w:rsidR="00FE0348" w:rsidRPr="008A0DD8">
        <w:rPr>
          <w:rFonts w:asciiTheme="minorHAnsi" w:eastAsia="Calibri" w:hAnsiTheme="minorHAnsi" w:cstheme="minorHAnsi"/>
          <w:sz w:val="20"/>
          <w:szCs w:val="20"/>
          <w:lang w:eastAsia="en-US"/>
        </w:rPr>
        <w:t>:</w:t>
      </w:r>
    </w:p>
    <w:p w14:paraId="763842C8" w14:textId="7BDA1453" w:rsidR="008A0DD8" w:rsidRPr="008A0DD8" w:rsidRDefault="3C217213" w:rsidP="008A0DD8">
      <w:pPr>
        <w:pStyle w:val="Odstavekseznama"/>
        <w:numPr>
          <w:ilvl w:val="0"/>
          <w:numId w:val="29"/>
        </w:numPr>
        <w:spacing w:line="276" w:lineRule="auto"/>
        <w:jc w:val="both"/>
        <w:rPr>
          <w:rFonts w:asciiTheme="minorHAnsi" w:eastAsia="Calibri" w:hAnsiTheme="minorHAnsi" w:cstheme="minorHAnsi"/>
          <w:sz w:val="20"/>
          <w:szCs w:val="20"/>
          <w:lang w:eastAsia="en-US"/>
        </w:rPr>
      </w:pPr>
      <w:r w:rsidRPr="008A0DD8">
        <w:rPr>
          <w:rFonts w:asciiTheme="minorHAnsi" w:eastAsia="Calibri" w:hAnsiTheme="minorHAnsi" w:cstheme="minorHAnsi"/>
          <w:sz w:val="20"/>
          <w:szCs w:val="20"/>
          <w:lang w:eastAsia="en-US"/>
        </w:rPr>
        <w:t>slovenščina</w:t>
      </w:r>
      <w:r w:rsidR="00AA0ED9" w:rsidRPr="008A0DD8">
        <w:rPr>
          <w:rFonts w:asciiTheme="minorHAnsi" w:eastAsia="Calibri" w:hAnsiTheme="minorHAnsi" w:cstheme="minorHAnsi"/>
          <w:sz w:val="20"/>
          <w:szCs w:val="20"/>
          <w:lang w:eastAsia="en-US"/>
        </w:rPr>
        <w:t xml:space="preserve"> – </w:t>
      </w:r>
      <w:r w:rsidRPr="008A0DD8">
        <w:rPr>
          <w:rFonts w:asciiTheme="minorHAnsi" w:eastAsia="Calibri" w:hAnsiTheme="minorHAnsi" w:cstheme="minorHAnsi"/>
          <w:sz w:val="20"/>
          <w:szCs w:val="20"/>
          <w:lang w:eastAsia="en-US"/>
        </w:rPr>
        <w:t>nemščina</w:t>
      </w:r>
      <w:r w:rsidR="008A0DD8" w:rsidRPr="008A0DD8">
        <w:rPr>
          <w:rFonts w:asciiTheme="minorHAnsi" w:eastAsia="Calibri" w:hAnsiTheme="minorHAnsi" w:cstheme="minorHAnsi"/>
          <w:sz w:val="20"/>
          <w:szCs w:val="20"/>
          <w:lang w:eastAsia="en-US"/>
        </w:rPr>
        <w:t xml:space="preserve"> – slovenščina.</w:t>
      </w:r>
    </w:p>
    <w:p w14:paraId="3C6A9BF3" w14:textId="2367FBD1" w:rsidR="0052673A" w:rsidRPr="008A0DD8" w:rsidRDefault="0052673A" w:rsidP="00CE58CC">
      <w:pPr>
        <w:spacing w:line="276" w:lineRule="auto"/>
        <w:jc w:val="both"/>
        <w:rPr>
          <w:rFonts w:asciiTheme="minorHAnsi" w:eastAsia="Calibri" w:hAnsiTheme="minorHAnsi" w:cstheme="minorHAnsi"/>
          <w:sz w:val="20"/>
          <w:szCs w:val="20"/>
          <w:lang w:eastAsia="en-US"/>
        </w:rPr>
      </w:pPr>
      <w:r w:rsidRPr="008A0DD8">
        <w:rPr>
          <w:rFonts w:asciiTheme="minorHAnsi" w:eastAsia="Calibri" w:hAnsiTheme="minorHAnsi" w:cstheme="minorHAnsi"/>
          <w:sz w:val="20"/>
          <w:szCs w:val="20"/>
          <w:lang w:eastAsia="en-US"/>
        </w:rPr>
        <w:t xml:space="preserve">Naročnik bo potreboval </w:t>
      </w:r>
      <w:r w:rsidRPr="008A0DD8">
        <w:rPr>
          <w:rFonts w:asciiTheme="minorHAnsi" w:eastAsia="Calibri" w:hAnsiTheme="minorHAnsi" w:cstheme="minorHAnsi"/>
          <w:sz w:val="20"/>
          <w:szCs w:val="20"/>
          <w:u w:val="single"/>
          <w:lang w:eastAsia="en-US"/>
        </w:rPr>
        <w:t>storitve lektoriranja</w:t>
      </w:r>
      <w:r w:rsidRPr="008A0DD8">
        <w:rPr>
          <w:rFonts w:asciiTheme="minorHAnsi" w:eastAsia="Calibri" w:hAnsiTheme="minorHAnsi" w:cstheme="minorHAnsi"/>
          <w:sz w:val="20"/>
          <w:szCs w:val="20"/>
          <w:lang w:eastAsia="en-US"/>
        </w:rPr>
        <w:t xml:space="preserve"> predvsem </w:t>
      </w:r>
      <w:r w:rsidR="4FC4EC99" w:rsidRPr="008A0DD8">
        <w:rPr>
          <w:rFonts w:asciiTheme="minorHAnsi" w:eastAsia="Calibri" w:hAnsiTheme="minorHAnsi" w:cstheme="minorHAnsi"/>
          <w:sz w:val="20"/>
          <w:szCs w:val="20"/>
          <w:lang w:eastAsia="en-US"/>
        </w:rPr>
        <w:t xml:space="preserve">za </w:t>
      </w:r>
      <w:r w:rsidRPr="008A0DD8">
        <w:rPr>
          <w:rFonts w:asciiTheme="minorHAnsi" w:eastAsia="Calibri" w:hAnsiTheme="minorHAnsi" w:cstheme="minorHAnsi"/>
          <w:sz w:val="20"/>
          <w:szCs w:val="20"/>
          <w:lang w:eastAsia="en-US"/>
        </w:rPr>
        <w:t>besedil</w:t>
      </w:r>
      <w:r w:rsidR="39E127B0" w:rsidRPr="008A0DD8">
        <w:rPr>
          <w:rFonts w:asciiTheme="minorHAnsi" w:eastAsia="Calibri" w:hAnsiTheme="minorHAnsi" w:cstheme="minorHAnsi"/>
          <w:sz w:val="20"/>
          <w:szCs w:val="20"/>
          <w:lang w:eastAsia="en-US"/>
        </w:rPr>
        <w:t>a</w:t>
      </w:r>
      <w:r w:rsidRPr="008A0DD8">
        <w:rPr>
          <w:rFonts w:asciiTheme="minorHAnsi" w:eastAsia="Calibri" w:hAnsiTheme="minorHAnsi" w:cstheme="minorHAnsi"/>
          <w:sz w:val="20"/>
          <w:szCs w:val="20"/>
          <w:lang w:eastAsia="en-US"/>
        </w:rPr>
        <w:t xml:space="preserve"> v angleškem in nemškem jeziku.</w:t>
      </w:r>
    </w:p>
    <w:p w14:paraId="02EB378F" w14:textId="77777777" w:rsidR="0052673A" w:rsidRPr="008A0DD8" w:rsidRDefault="0052673A" w:rsidP="00CE58CC">
      <w:pPr>
        <w:spacing w:line="276" w:lineRule="auto"/>
        <w:jc w:val="both"/>
        <w:rPr>
          <w:rFonts w:asciiTheme="minorHAnsi" w:eastAsia="Calibri" w:hAnsiTheme="minorHAnsi" w:cstheme="minorHAnsi"/>
          <w:sz w:val="20"/>
          <w:szCs w:val="20"/>
          <w:lang w:eastAsia="en-US"/>
        </w:rPr>
      </w:pPr>
    </w:p>
    <w:p w14:paraId="3209A2B2" w14:textId="77777777" w:rsidR="0052673A" w:rsidRPr="00C67968" w:rsidRDefault="0052673A" w:rsidP="00CE58CC">
      <w:pPr>
        <w:spacing w:line="276" w:lineRule="auto"/>
        <w:rPr>
          <w:rFonts w:asciiTheme="minorHAnsi" w:eastAsia="Calibri" w:hAnsiTheme="minorHAnsi" w:cstheme="minorHAnsi"/>
          <w:sz w:val="20"/>
          <w:szCs w:val="20"/>
          <w:lang w:eastAsia="en-US"/>
        </w:rPr>
      </w:pPr>
      <w:r w:rsidRPr="00C67968">
        <w:rPr>
          <w:rFonts w:asciiTheme="minorHAnsi" w:eastAsia="Calibri" w:hAnsiTheme="minorHAnsi" w:cstheme="minorHAnsi"/>
          <w:sz w:val="20"/>
          <w:szCs w:val="20"/>
          <w:lang w:eastAsia="en-US"/>
        </w:rPr>
        <w:t>V razpisnem dvoletnem obdobju je predviden skupen okviren obseg naročil:</w:t>
      </w:r>
    </w:p>
    <w:p w14:paraId="558518BE" w14:textId="4AEE0BF7" w:rsidR="00C87E7A" w:rsidRPr="00C67968" w:rsidRDefault="00C87E7A" w:rsidP="00CE58CC">
      <w:pPr>
        <w:pStyle w:val="Odstavekseznama"/>
        <w:numPr>
          <w:ilvl w:val="0"/>
          <w:numId w:val="34"/>
        </w:numPr>
        <w:spacing w:line="276" w:lineRule="auto"/>
        <w:rPr>
          <w:rFonts w:asciiTheme="minorHAnsi" w:eastAsia="Calibri" w:hAnsiTheme="minorHAnsi" w:cstheme="minorHAnsi"/>
          <w:sz w:val="20"/>
          <w:szCs w:val="20"/>
          <w:lang w:eastAsia="en-US"/>
        </w:rPr>
      </w:pPr>
      <w:r w:rsidRPr="00C67968">
        <w:rPr>
          <w:rFonts w:asciiTheme="minorHAnsi" w:eastAsia="Calibri" w:hAnsiTheme="minorHAnsi" w:cstheme="minorHAnsi"/>
          <w:sz w:val="20"/>
          <w:szCs w:val="20"/>
          <w:lang w:eastAsia="en-US"/>
        </w:rPr>
        <w:t xml:space="preserve">prevajanje </w:t>
      </w:r>
      <w:r w:rsidR="00CC3A17" w:rsidRPr="00CC3A17">
        <w:rPr>
          <w:rFonts w:asciiTheme="minorHAnsi" w:eastAsia="Calibri" w:hAnsiTheme="minorHAnsi" w:cstheme="minorHAnsi"/>
          <w:sz w:val="20"/>
          <w:szCs w:val="20"/>
          <w:lang w:eastAsia="en-US"/>
        </w:rPr>
        <w:t>slovenščina – nemščina</w:t>
      </w:r>
      <w:r w:rsidR="00CC3A17" w:rsidRPr="00C67968">
        <w:rPr>
          <w:rFonts w:asciiTheme="minorHAnsi" w:eastAsia="Calibri" w:hAnsiTheme="minorHAnsi" w:cstheme="minorHAnsi"/>
          <w:sz w:val="20"/>
          <w:szCs w:val="20"/>
          <w:lang w:eastAsia="en-US"/>
        </w:rPr>
        <w:t xml:space="preserve"> – slovenščina</w:t>
      </w:r>
      <w:r w:rsidRPr="00C67968">
        <w:rPr>
          <w:rFonts w:asciiTheme="minorHAnsi" w:eastAsia="Calibri" w:hAnsiTheme="minorHAnsi" w:cstheme="minorHAnsi"/>
          <w:sz w:val="20"/>
          <w:szCs w:val="20"/>
          <w:lang w:eastAsia="en-US"/>
        </w:rPr>
        <w:t xml:space="preserve">: </w:t>
      </w:r>
      <w:r w:rsidR="009C4016" w:rsidRPr="00C67968">
        <w:rPr>
          <w:rFonts w:asciiTheme="minorHAnsi" w:eastAsia="Calibri" w:hAnsiTheme="minorHAnsi" w:cstheme="minorHAnsi"/>
          <w:sz w:val="20"/>
          <w:szCs w:val="20"/>
          <w:lang w:eastAsia="en-US"/>
        </w:rPr>
        <w:t xml:space="preserve">153,6 </w:t>
      </w:r>
      <w:r w:rsidRPr="00C67968">
        <w:rPr>
          <w:rFonts w:asciiTheme="minorHAnsi" w:eastAsia="Calibri" w:hAnsiTheme="minorHAnsi" w:cstheme="minorHAnsi"/>
          <w:sz w:val="20"/>
          <w:szCs w:val="20"/>
          <w:lang w:eastAsia="en-US"/>
        </w:rPr>
        <w:t>prevajalskih strani</w:t>
      </w:r>
    </w:p>
    <w:p w14:paraId="2D4534CC" w14:textId="44E70CCE" w:rsidR="0052673A" w:rsidRPr="00C67968" w:rsidRDefault="0052673A" w:rsidP="00CE58CC">
      <w:pPr>
        <w:pStyle w:val="Odstavekseznama"/>
        <w:numPr>
          <w:ilvl w:val="0"/>
          <w:numId w:val="34"/>
        </w:numPr>
        <w:spacing w:line="276" w:lineRule="auto"/>
        <w:rPr>
          <w:rFonts w:asciiTheme="minorHAnsi" w:eastAsia="Calibri" w:hAnsiTheme="minorHAnsi" w:cstheme="minorHAnsi"/>
          <w:sz w:val="20"/>
          <w:szCs w:val="20"/>
          <w:lang w:eastAsia="en-US"/>
        </w:rPr>
      </w:pPr>
      <w:r w:rsidRPr="00C67968">
        <w:rPr>
          <w:rFonts w:asciiTheme="minorHAnsi" w:eastAsia="Calibri" w:hAnsiTheme="minorHAnsi" w:cstheme="minorHAnsi"/>
          <w:sz w:val="20"/>
          <w:szCs w:val="20"/>
          <w:lang w:eastAsia="en-US"/>
        </w:rPr>
        <w:t xml:space="preserve">lektoriranje angleškega jezika: </w:t>
      </w:r>
      <w:r w:rsidR="00D37DB6" w:rsidRPr="00C67968">
        <w:rPr>
          <w:rFonts w:asciiTheme="minorHAnsi" w:eastAsia="Calibri" w:hAnsiTheme="minorHAnsi" w:cstheme="minorHAnsi"/>
          <w:sz w:val="20"/>
          <w:szCs w:val="20"/>
          <w:lang w:eastAsia="en-US"/>
        </w:rPr>
        <w:t xml:space="preserve">550,87 </w:t>
      </w:r>
      <w:r w:rsidRPr="00C67968">
        <w:rPr>
          <w:rFonts w:asciiTheme="minorHAnsi" w:eastAsia="Calibri" w:hAnsiTheme="minorHAnsi" w:cstheme="minorHAnsi"/>
          <w:sz w:val="20"/>
          <w:szCs w:val="20"/>
          <w:lang w:eastAsia="en-US"/>
        </w:rPr>
        <w:t>lektorskih strani</w:t>
      </w:r>
      <w:r w:rsidR="3015FE69" w:rsidRPr="00C67968">
        <w:rPr>
          <w:rFonts w:asciiTheme="minorHAnsi" w:eastAsia="Calibri" w:hAnsiTheme="minorHAnsi" w:cstheme="minorHAnsi"/>
          <w:sz w:val="20"/>
          <w:szCs w:val="20"/>
          <w:lang w:eastAsia="en-US"/>
        </w:rPr>
        <w:t>,</w:t>
      </w:r>
    </w:p>
    <w:p w14:paraId="0FF6DBE2" w14:textId="44559107" w:rsidR="0052673A" w:rsidRPr="00C67968" w:rsidRDefault="0052673A" w:rsidP="00CE58CC">
      <w:pPr>
        <w:pStyle w:val="Odstavekseznama"/>
        <w:numPr>
          <w:ilvl w:val="0"/>
          <w:numId w:val="34"/>
        </w:numPr>
        <w:spacing w:line="276" w:lineRule="auto"/>
        <w:rPr>
          <w:rFonts w:asciiTheme="minorHAnsi" w:eastAsia="Calibri" w:hAnsiTheme="minorHAnsi" w:cstheme="minorHAnsi"/>
          <w:sz w:val="20"/>
          <w:szCs w:val="20"/>
          <w:lang w:eastAsia="en-US"/>
        </w:rPr>
      </w:pPr>
      <w:r w:rsidRPr="00C67968">
        <w:rPr>
          <w:rFonts w:asciiTheme="minorHAnsi" w:eastAsia="Calibri" w:hAnsiTheme="minorHAnsi" w:cstheme="minorHAnsi"/>
          <w:sz w:val="20"/>
          <w:szCs w:val="20"/>
          <w:lang w:eastAsia="en-US"/>
        </w:rPr>
        <w:t>lektoriranje nemškega jezika:</w:t>
      </w:r>
      <w:r w:rsidR="6C0C4C77" w:rsidRPr="00C67968">
        <w:rPr>
          <w:rFonts w:asciiTheme="minorHAnsi" w:eastAsia="Calibri" w:hAnsiTheme="minorHAnsi" w:cstheme="minorHAnsi"/>
          <w:sz w:val="20"/>
          <w:szCs w:val="20"/>
          <w:lang w:eastAsia="en-US"/>
        </w:rPr>
        <w:t xml:space="preserve"> </w:t>
      </w:r>
      <w:r w:rsidR="001C43C4" w:rsidRPr="00C67968">
        <w:rPr>
          <w:rFonts w:asciiTheme="minorHAnsi" w:eastAsia="Calibri" w:hAnsiTheme="minorHAnsi" w:cstheme="minorHAnsi"/>
          <w:sz w:val="20"/>
          <w:szCs w:val="20"/>
          <w:lang w:eastAsia="en-US"/>
        </w:rPr>
        <w:t xml:space="preserve">480 </w:t>
      </w:r>
      <w:r w:rsidRPr="00C67968">
        <w:rPr>
          <w:rFonts w:asciiTheme="minorHAnsi" w:eastAsia="Calibri" w:hAnsiTheme="minorHAnsi" w:cstheme="minorHAnsi"/>
          <w:sz w:val="20"/>
          <w:szCs w:val="20"/>
          <w:lang w:eastAsia="en-US"/>
        </w:rPr>
        <w:t>lektorskih strani</w:t>
      </w:r>
      <w:r w:rsidR="00CE58CC" w:rsidRPr="00C67968">
        <w:rPr>
          <w:rFonts w:asciiTheme="minorHAnsi" w:eastAsia="Calibri" w:hAnsiTheme="minorHAnsi" w:cstheme="minorHAnsi"/>
          <w:sz w:val="20"/>
          <w:szCs w:val="20"/>
          <w:lang w:eastAsia="en-US"/>
        </w:rPr>
        <w:t>.</w:t>
      </w:r>
    </w:p>
    <w:p w14:paraId="6A05A809" w14:textId="77777777" w:rsidR="0052673A" w:rsidRPr="00904AC1" w:rsidRDefault="0052673A" w:rsidP="00CE58CC">
      <w:pPr>
        <w:spacing w:line="276" w:lineRule="auto"/>
        <w:rPr>
          <w:rFonts w:asciiTheme="minorHAnsi" w:eastAsia="Calibri" w:hAnsiTheme="minorHAnsi" w:cstheme="minorHAnsi"/>
          <w:sz w:val="20"/>
          <w:szCs w:val="20"/>
          <w:highlight w:val="yellow"/>
          <w:lang w:eastAsia="en-US"/>
        </w:rPr>
      </w:pPr>
    </w:p>
    <w:p w14:paraId="26BA09A9" w14:textId="025DC2FB" w:rsidR="0052673A" w:rsidRPr="00CE58CC" w:rsidRDefault="0052673A" w:rsidP="00CE58CC">
      <w:pPr>
        <w:spacing w:after="534" w:line="276" w:lineRule="auto"/>
        <w:ind w:left="14" w:right="14" w:firstLine="4"/>
        <w:jc w:val="both"/>
        <w:rPr>
          <w:rFonts w:asciiTheme="minorHAnsi" w:hAnsiTheme="minorHAnsi" w:cstheme="minorHAnsi"/>
          <w:color w:val="000000"/>
          <w:sz w:val="20"/>
          <w:szCs w:val="20"/>
        </w:rPr>
      </w:pPr>
      <w:bookmarkStart w:id="0" w:name="_Hlk66403099"/>
      <w:r w:rsidRPr="009641DD">
        <w:rPr>
          <w:rFonts w:asciiTheme="minorHAnsi" w:hAnsiTheme="minorHAnsi" w:cstheme="minorHAnsi"/>
          <w:sz w:val="20"/>
          <w:szCs w:val="20"/>
        </w:rPr>
        <w:t xml:space="preserve">Naročnik </w:t>
      </w:r>
      <w:bookmarkEnd w:id="0"/>
      <w:r w:rsidRPr="009641DD">
        <w:rPr>
          <w:rFonts w:asciiTheme="minorHAnsi" w:hAnsiTheme="minorHAnsi" w:cstheme="minorHAnsi"/>
          <w:sz w:val="20"/>
          <w:szCs w:val="20"/>
        </w:rPr>
        <w:t xml:space="preserve">se z </w:t>
      </w:r>
      <w:r w:rsidR="009641DD" w:rsidRPr="009641DD">
        <w:rPr>
          <w:rFonts w:asciiTheme="minorHAnsi" w:hAnsiTheme="minorHAnsi" w:cstheme="minorHAnsi"/>
          <w:sz w:val="20"/>
          <w:szCs w:val="20"/>
        </w:rPr>
        <w:t>ničimer</w:t>
      </w:r>
      <w:r w:rsidRPr="009641DD">
        <w:rPr>
          <w:rFonts w:asciiTheme="minorHAnsi" w:hAnsiTheme="minorHAnsi" w:cstheme="minorHAnsi"/>
          <w:sz w:val="20"/>
          <w:szCs w:val="20"/>
        </w:rPr>
        <w:t xml:space="preserve"> ne zavezuje, da bo vse razpisane storitve oziroma količine razpisanih storitev tudi dejansko naročil oz. da bo naročil samo razpisane storitve. Naročnik ne more vnaprej natančno določiti potrebnih količin in vrst storitev, temveč bodo te odvisne od vsakokratnih potreb naročnika. V razpisni dokumentaciji so navedene okvirne količine in vrste storitev, ki so predmet javnega naročila, vendar le-te predstavljajo zgolj okvirne potrebe naročnika za obdobje 24 mesecev, ocenjene med drugim na podlagi potreb naročnika v preteklem obdobju.</w:t>
      </w:r>
      <w:r w:rsidRPr="00CE58CC">
        <w:rPr>
          <w:rFonts w:asciiTheme="minorHAnsi" w:hAnsiTheme="minorHAnsi" w:cstheme="minorHAnsi"/>
          <w:sz w:val="20"/>
          <w:szCs w:val="20"/>
        </w:rPr>
        <w:t xml:space="preserve"> </w:t>
      </w:r>
    </w:p>
    <w:p w14:paraId="0E9FAF83" w14:textId="77777777" w:rsidR="0052673A" w:rsidRPr="00CE58CC" w:rsidRDefault="0052673A" w:rsidP="00CE58CC">
      <w:pPr>
        <w:pStyle w:val="Naslov1"/>
        <w:spacing w:line="276" w:lineRule="auto"/>
        <w:rPr>
          <w:rFonts w:asciiTheme="minorHAnsi" w:hAnsiTheme="minorHAnsi" w:cstheme="minorHAnsi"/>
          <w:bCs w:val="0"/>
          <w:sz w:val="20"/>
          <w:szCs w:val="20"/>
          <w:u w:val="single"/>
        </w:rPr>
      </w:pPr>
      <w:r w:rsidRPr="00CE58CC">
        <w:rPr>
          <w:rFonts w:asciiTheme="minorHAnsi" w:hAnsiTheme="minorHAnsi" w:cstheme="minorHAnsi"/>
          <w:bCs w:val="0"/>
          <w:sz w:val="20"/>
          <w:szCs w:val="20"/>
          <w:u w:val="single"/>
        </w:rPr>
        <w:t>3. POMEN IZRAZOV</w:t>
      </w:r>
      <w:r w:rsidR="00514CF1" w:rsidRPr="00CE58CC">
        <w:rPr>
          <w:rFonts w:asciiTheme="minorHAnsi" w:hAnsiTheme="minorHAnsi" w:cstheme="minorHAnsi"/>
          <w:bCs w:val="0"/>
          <w:sz w:val="20"/>
          <w:szCs w:val="20"/>
          <w:u w:val="single"/>
        </w:rPr>
        <w:t xml:space="preserve"> ZA POTREBE TEGA JAVNEGA NAROČILA</w:t>
      </w:r>
    </w:p>
    <w:p w14:paraId="0807586E" w14:textId="77777777" w:rsidR="00721052" w:rsidRPr="00721052" w:rsidRDefault="00721052" w:rsidP="00721052">
      <w:pPr>
        <w:shd w:val="clear" w:color="auto" w:fill="FFFFFF"/>
        <w:textAlignment w:val="baseline"/>
        <w:rPr>
          <w:rFonts w:ascii="Calibri" w:hAnsi="Calibri" w:cs="Calibri"/>
          <w:sz w:val="20"/>
          <w:szCs w:val="20"/>
        </w:rPr>
      </w:pPr>
    </w:p>
    <w:p w14:paraId="1CD82F4E" w14:textId="77777777" w:rsidR="00721052" w:rsidRPr="00721052" w:rsidRDefault="00721052" w:rsidP="00721052">
      <w:pPr>
        <w:numPr>
          <w:ilvl w:val="0"/>
          <w:numId w:val="28"/>
        </w:numPr>
        <w:contextualSpacing/>
        <w:jc w:val="both"/>
        <w:rPr>
          <w:rFonts w:ascii="Calibri" w:eastAsia="Calibri" w:hAnsi="Calibri" w:cs="Calibri"/>
          <w:sz w:val="20"/>
          <w:szCs w:val="20"/>
          <w:lang w:eastAsia="x-none"/>
        </w:rPr>
      </w:pPr>
      <w:r w:rsidRPr="00721052">
        <w:rPr>
          <w:rFonts w:ascii="Calibri" w:eastAsia="Calibri" w:hAnsi="Calibri" w:cs="Calibri"/>
          <w:b/>
          <w:sz w:val="20"/>
          <w:szCs w:val="20"/>
        </w:rPr>
        <w:t>Prevajanje</w:t>
      </w:r>
      <w:r w:rsidRPr="00721052">
        <w:rPr>
          <w:rFonts w:ascii="Calibri" w:eastAsia="Calibri" w:hAnsi="Calibri" w:cs="Calibri"/>
          <w:sz w:val="20"/>
          <w:szCs w:val="20"/>
        </w:rPr>
        <w:t xml:space="preserve"> v tem javnem naročilu pomeni prevod besedila iz izhodiščnega jezika v ciljni jezik. Prevod mora biti lektoriran, opravljen mora biti jezikovni in slogovni pregled besedila </w:t>
      </w:r>
      <w:r w:rsidRPr="00721052">
        <w:rPr>
          <w:rFonts w:ascii="Calibri" w:eastAsia="Calibri" w:hAnsi="Calibri" w:cs="Calibri"/>
          <w:sz w:val="20"/>
          <w:szCs w:val="20"/>
          <w:lang w:eastAsia="x-none"/>
        </w:rPr>
        <w:t xml:space="preserve">(odprava pravopisnih in slovničnih napak, ustreznost jezikovno-slogovne oblike ter terminološka enotnost in doslednost). </w:t>
      </w:r>
      <w:r w:rsidRPr="00721052">
        <w:rPr>
          <w:rFonts w:ascii="Calibri" w:eastAsia="Calibri" w:hAnsi="Calibri" w:cs="Calibri"/>
          <w:sz w:val="20"/>
          <w:szCs w:val="20"/>
        </w:rPr>
        <w:t xml:space="preserve">Lektorirani prevod je treba oddati v elektronski obliki (v Wordovi datoteki in ne kot stisnjeno datoteko oziroma zip ali kot povezavo), v prečiščeni in neprečiščeni različici - </w:t>
      </w:r>
      <w:r w:rsidRPr="00721052">
        <w:rPr>
          <w:rFonts w:ascii="Calibri" w:eastAsia="Calibri" w:hAnsi="Calibri" w:cs="Calibri"/>
          <w:sz w:val="20"/>
          <w:szCs w:val="20"/>
          <w:lang w:eastAsia="x-none"/>
        </w:rPr>
        <w:t>z vidnimi popravki</w:t>
      </w:r>
      <w:r w:rsidRPr="00721052">
        <w:rPr>
          <w:rFonts w:ascii="Calibri" w:eastAsia="Calibri" w:hAnsi="Calibri" w:cs="Calibri"/>
          <w:sz w:val="20"/>
          <w:szCs w:val="20"/>
        </w:rPr>
        <w:t xml:space="preserve">, na e-naslov, ki ga ob naročilu določi naročnik. </w:t>
      </w:r>
      <w:r w:rsidRPr="00721052">
        <w:rPr>
          <w:rFonts w:ascii="Calibri" w:eastAsia="Calibri" w:hAnsi="Calibri" w:cs="Calibri"/>
          <w:sz w:val="20"/>
          <w:szCs w:val="20"/>
          <w:lang w:eastAsia="x-none"/>
        </w:rPr>
        <w:t>Izvajalec mora upoštevati terminologijo, če mu jo dostavi naročnik.</w:t>
      </w:r>
    </w:p>
    <w:p w14:paraId="2C9B97C8" w14:textId="77777777" w:rsidR="00721052" w:rsidRPr="00721052" w:rsidRDefault="00721052" w:rsidP="00721052">
      <w:pPr>
        <w:ind w:left="360"/>
        <w:contextualSpacing/>
        <w:jc w:val="both"/>
        <w:rPr>
          <w:rFonts w:ascii="Calibri" w:eastAsia="Calibri" w:hAnsi="Calibri" w:cs="Calibri"/>
          <w:sz w:val="20"/>
          <w:szCs w:val="20"/>
          <w:highlight w:val="yellow"/>
          <w:lang w:eastAsia="x-none"/>
        </w:rPr>
      </w:pPr>
    </w:p>
    <w:p w14:paraId="681AA254" w14:textId="77777777" w:rsidR="00721052" w:rsidRPr="00721052" w:rsidRDefault="00721052" w:rsidP="00721052">
      <w:pPr>
        <w:numPr>
          <w:ilvl w:val="0"/>
          <w:numId w:val="28"/>
        </w:numPr>
        <w:contextualSpacing/>
        <w:jc w:val="both"/>
        <w:rPr>
          <w:rFonts w:ascii="Calibri" w:eastAsia="Calibri" w:hAnsi="Calibri" w:cs="Calibri"/>
          <w:sz w:val="20"/>
          <w:szCs w:val="20"/>
        </w:rPr>
      </w:pPr>
      <w:r w:rsidRPr="00721052">
        <w:rPr>
          <w:rFonts w:ascii="Calibri" w:hAnsi="Calibri" w:cs="Calibri"/>
          <w:b/>
          <w:color w:val="000000"/>
          <w:sz w:val="20"/>
          <w:szCs w:val="20"/>
        </w:rPr>
        <w:t>Lektoriranje</w:t>
      </w:r>
      <w:r w:rsidRPr="00721052">
        <w:rPr>
          <w:rFonts w:ascii="Calibri" w:hAnsi="Calibri" w:cs="Calibri"/>
          <w:color w:val="000000"/>
          <w:sz w:val="20"/>
          <w:szCs w:val="20"/>
        </w:rPr>
        <w:t xml:space="preserve"> v tem javnem naročilu pomeni natančen jezikovni pregled besedila, njegovo temeljito analizo in obdelavo z odpravo slovničnih in pravopisnih napak, skrb za ustrezno slogovno obliko, predvsem glede pravilnega razumevanja besedila in njegove namembnosti ter za terminološko enotnost in doslednost.</w:t>
      </w:r>
      <w:r w:rsidRPr="00721052">
        <w:rPr>
          <w:rFonts w:ascii="Calibri" w:eastAsia="Calibri" w:hAnsi="Calibri" w:cs="Calibri"/>
          <w:sz w:val="20"/>
          <w:szCs w:val="20"/>
        </w:rPr>
        <w:t xml:space="preserve"> Pri lekturi, ki mora biti opravljena natančno in dosledno, je treba upoštevati najsodobnejše jezikovne priročnike, </w:t>
      </w:r>
      <w:r w:rsidRPr="00721052">
        <w:rPr>
          <w:rFonts w:ascii="Calibri" w:hAnsi="Calibri" w:cs="Calibri"/>
          <w:color w:val="000000"/>
          <w:sz w:val="20"/>
          <w:szCs w:val="20"/>
        </w:rPr>
        <w:t>nomotehnične smernice</w:t>
      </w:r>
      <w:r w:rsidRPr="00721052">
        <w:rPr>
          <w:rFonts w:ascii="Calibri" w:eastAsia="Calibri" w:hAnsi="Calibri" w:cs="Calibri"/>
          <w:sz w:val="20"/>
          <w:szCs w:val="20"/>
        </w:rPr>
        <w:t xml:space="preserve"> in druga priporočila</w:t>
      </w:r>
      <w:r w:rsidRPr="00721052">
        <w:rPr>
          <w:rFonts w:ascii="Calibri" w:hAnsi="Calibri" w:cs="Calibri"/>
          <w:color w:val="000000"/>
          <w:sz w:val="20"/>
          <w:szCs w:val="20"/>
        </w:rPr>
        <w:t xml:space="preserve">. </w:t>
      </w:r>
      <w:r w:rsidRPr="00721052">
        <w:rPr>
          <w:rFonts w:ascii="Calibri" w:eastAsia="Calibri" w:hAnsi="Calibri" w:cs="Calibri"/>
          <w:sz w:val="20"/>
          <w:szCs w:val="20"/>
        </w:rPr>
        <w:t>Lektorirano besedilo je treba poslati v prečiščeni in neprečiščeni različici - z vidnimi popravki, na e-naslov, ki ga ob naročilu določi naročnik.</w:t>
      </w:r>
    </w:p>
    <w:p w14:paraId="60D26614" w14:textId="77777777" w:rsidR="00721052" w:rsidRPr="00721052" w:rsidRDefault="00721052" w:rsidP="00721052">
      <w:pPr>
        <w:contextualSpacing/>
        <w:jc w:val="both"/>
        <w:rPr>
          <w:rFonts w:ascii="Calibri" w:eastAsia="Calibri" w:hAnsi="Calibri" w:cs="Calibri"/>
          <w:sz w:val="20"/>
          <w:szCs w:val="20"/>
        </w:rPr>
      </w:pPr>
    </w:p>
    <w:p w14:paraId="02A2E6E2" w14:textId="77777777" w:rsidR="00721052" w:rsidRPr="00721052" w:rsidRDefault="00721052" w:rsidP="00721052">
      <w:pPr>
        <w:numPr>
          <w:ilvl w:val="0"/>
          <w:numId w:val="28"/>
        </w:numPr>
        <w:rPr>
          <w:rFonts w:ascii="Calibri" w:eastAsia="Calibri" w:hAnsi="Calibri" w:cs="Calibri"/>
          <w:sz w:val="20"/>
          <w:szCs w:val="20"/>
        </w:rPr>
      </w:pPr>
      <w:bookmarkStart w:id="1" w:name="_Hlk142044452"/>
      <w:r w:rsidRPr="00721052">
        <w:rPr>
          <w:rFonts w:ascii="Calibri" w:eastAsia="Calibri" w:hAnsi="Calibri" w:cs="Calibri"/>
          <w:b/>
          <w:sz w:val="20"/>
          <w:szCs w:val="20"/>
        </w:rPr>
        <w:t xml:space="preserve">Prevajalska/lektorska stran </w:t>
      </w:r>
      <w:r w:rsidRPr="00721052">
        <w:rPr>
          <w:rFonts w:ascii="Calibri" w:eastAsia="Calibri" w:hAnsi="Calibri" w:cs="Calibri"/>
          <w:sz w:val="20"/>
          <w:szCs w:val="20"/>
        </w:rPr>
        <w:t xml:space="preserve">pomeni 1500 računalniških znakov brez presledkov, pri čemer se štejejo znaki v izhodiščnem besedilu.   </w:t>
      </w:r>
    </w:p>
    <w:bookmarkEnd w:id="1"/>
    <w:p w14:paraId="3E8028DE" w14:textId="77777777" w:rsidR="00721052" w:rsidRPr="00721052" w:rsidRDefault="00721052" w:rsidP="00721052">
      <w:pPr>
        <w:contextualSpacing/>
        <w:rPr>
          <w:rFonts w:ascii="Calibri" w:eastAsia="Calibri" w:hAnsi="Calibri" w:cs="Calibri"/>
          <w:sz w:val="20"/>
          <w:szCs w:val="20"/>
        </w:rPr>
      </w:pPr>
    </w:p>
    <w:p w14:paraId="5D44FD85" w14:textId="22F3DE01" w:rsidR="00721052" w:rsidRDefault="00721052" w:rsidP="00721052">
      <w:pPr>
        <w:numPr>
          <w:ilvl w:val="0"/>
          <w:numId w:val="28"/>
        </w:numPr>
        <w:contextualSpacing/>
        <w:jc w:val="both"/>
        <w:rPr>
          <w:rFonts w:ascii="Calibri" w:eastAsia="Calibri" w:hAnsi="Calibri" w:cs="Calibri"/>
          <w:sz w:val="20"/>
          <w:szCs w:val="20"/>
        </w:rPr>
      </w:pPr>
      <w:r w:rsidRPr="00721052">
        <w:rPr>
          <w:rFonts w:ascii="Calibri" w:eastAsia="Calibri" w:hAnsi="Calibri" w:cs="Calibri"/>
          <w:b/>
          <w:bCs/>
          <w:sz w:val="20"/>
          <w:szCs w:val="20"/>
        </w:rPr>
        <w:t xml:space="preserve">Avtor </w:t>
      </w:r>
      <w:r w:rsidRPr="00721052">
        <w:rPr>
          <w:rFonts w:ascii="Calibri" w:eastAsia="Calibri" w:hAnsi="Calibri" w:cs="Calibri"/>
          <w:sz w:val="20"/>
          <w:szCs w:val="20"/>
        </w:rPr>
        <w:t>je oseba, ki je izvorno opravila storitev in je lahko samozaposlena ali v delovnem razmerju pri ponudniku ali njegovem podizvajalcu, oziroma lahko delo opravlja pri ponudniku ali njegovem podizvajalcu na podlagi pogodbe o zaposlitvi med delavcem in delodajalcem, ki opravlja dejavnost posredovanja dela delavcev drugemu uporabniku.</w:t>
      </w:r>
    </w:p>
    <w:p w14:paraId="1F1E6434" w14:textId="77777777" w:rsidR="00F1021C" w:rsidRPr="00721052" w:rsidRDefault="00F1021C" w:rsidP="00F1021C">
      <w:pPr>
        <w:contextualSpacing/>
        <w:jc w:val="both"/>
        <w:rPr>
          <w:rFonts w:ascii="Calibri" w:eastAsia="Calibri" w:hAnsi="Calibri" w:cs="Calibri"/>
          <w:sz w:val="20"/>
          <w:szCs w:val="20"/>
        </w:rPr>
      </w:pPr>
    </w:p>
    <w:p w14:paraId="447BF0B7" w14:textId="5842FE87" w:rsidR="00721052" w:rsidRPr="00BC5677" w:rsidRDefault="00721052" w:rsidP="00BC5677">
      <w:pPr>
        <w:numPr>
          <w:ilvl w:val="0"/>
          <w:numId w:val="28"/>
        </w:numPr>
        <w:contextualSpacing/>
        <w:jc w:val="both"/>
        <w:rPr>
          <w:rFonts w:ascii="Calibri" w:eastAsia="Calibri" w:hAnsi="Calibri" w:cs="Calibri"/>
          <w:sz w:val="20"/>
          <w:szCs w:val="20"/>
        </w:rPr>
      </w:pPr>
      <w:r w:rsidRPr="00721052">
        <w:rPr>
          <w:rFonts w:ascii="Calibri" w:eastAsia="Calibri" w:hAnsi="Calibri" w:cs="Calibri"/>
          <w:b/>
          <w:bCs/>
          <w:sz w:val="20"/>
          <w:szCs w:val="20"/>
        </w:rPr>
        <w:t>Naravni govorec jezika</w:t>
      </w:r>
      <w:r w:rsidRPr="00721052">
        <w:rPr>
          <w:rFonts w:ascii="Calibri" w:eastAsia="Calibri" w:hAnsi="Calibri" w:cs="Calibri"/>
          <w:sz w:val="20"/>
          <w:szCs w:val="20"/>
        </w:rPr>
        <w:t xml:space="preserve"> pomeni, da je avtor materni govorec jezika, ki ga lektorira.</w:t>
      </w:r>
    </w:p>
    <w:p w14:paraId="61CE77AB" w14:textId="77777777" w:rsidR="00721052" w:rsidRPr="00721052" w:rsidRDefault="00721052" w:rsidP="00721052">
      <w:pPr>
        <w:numPr>
          <w:ilvl w:val="0"/>
          <w:numId w:val="28"/>
        </w:numPr>
        <w:ind w:right="-1"/>
        <w:contextualSpacing/>
        <w:jc w:val="both"/>
        <w:rPr>
          <w:rFonts w:ascii="Calibri" w:hAnsi="Calibri" w:cs="Calibri"/>
          <w:sz w:val="20"/>
          <w:szCs w:val="20"/>
        </w:rPr>
      </w:pPr>
      <w:r w:rsidRPr="00721052">
        <w:rPr>
          <w:rFonts w:ascii="Calibri" w:hAnsi="Calibri" w:cs="Calibri"/>
          <w:b/>
          <w:sz w:val="20"/>
          <w:szCs w:val="20"/>
        </w:rPr>
        <w:lastRenderedPageBreak/>
        <w:t>Obrazec za naročilo</w:t>
      </w:r>
      <w:r w:rsidRPr="00721052">
        <w:rPr>
          <w:rFonts w:ascii="Calibri" w:hAnsi="Calibri" w:cs="Calibri"/>
          <w:sz w:val="20"/>
          <w:szCs w:val="20"/>
        </w:rPr>
        <w:t xml:space="preserve"> </w:t>
      </w:r>
      <w:r w:rsidRPr="00721052">
        <w:rPr>
          <w:rFonts w:ascii="Calibri" w:hAnsi="Calibri" w:cs="Calibri"/>
          <w:b/>
          <w:sz w:val="20"/>
          <w:szCs w:val="20"/>
        </w:rPr>
        <w:t>storitev</w:t>
      </w:r>
      <w:r w:rsidRPr="00721052">
        <w:rPr>
          <w:rFonts w:ascii="Calibri" w:hAnsi="Calibri" w:cs="Calibri"/>
          <w:sz w:val="20"/>
          <w:szCs w:val="20"/>
        </w:rPr>
        <w:t xml:space="preserve"> je dokument, iz katerega so razvidni vsi podatki za izvedbo storitve (podatki o končnem uporabniku, zahtevana storitev in rok za izvedbo naročila).</w:t>
      </w:r>
    </w:p>
    <w:p w14:paraId="48D1B722" w14:textId="77777777" w:rsidR="00721052" w:rsidRPr="00721052" w:rsidRDefault="00721052" w:rsidP="00721052">
      <w:pPr>
        <w:ind w:right="-1"/>
        <w:contextualSpacing/>
        <w:jc w:val="both"/>
        <w:rPr>
          <w:rFonts w:ascii="Calibri" w:hAnsi="Calibri" w:cs="Calibri"/>
          <w:sz w:val="20"/>
          <w:szCs w:val="20"/>
        </w:rPr>
      </w:pPr>
    </w:p>
    <w:p w14:paraId="306B6F4A" w14:textId="0DB6065F" w:rsidR="00721052" w:rsidRPr="00721052" w:rsidRDefault="00721052" w:rsidP="00721052">
      <w:pPr>
        <w:numPr>
          <w:ilvl w:val="0"/>
          <w:numId w:val="28"/>
        </w:numPr>
        <w:ind w:right="-1"/>
        <w:contextualSpacing/>
        <w:jc w:val="both"/>
        <w:rPr>
          <w:rFonts w:ascii="Calibri" w:hAnsi="Calibri" w:cs="Calibri"/>
          <w:sz w:val="20"/>
          <w:szCs w:val="20"/>
        </w:rPr>
      </w:pPr>
      <w:r w:rsidRPr="00721052">
        <w:rPr>
          <w:rFonts w:ascii="Calibri" w:hAnsi="Calibri" w:cs="Calibri"/>
          <w:b/>
          <w:bCs/>
          <w:sz w:val="20"/>
          <w:szCs w:val="20"/>
        </w:rPr>
        <w:t>Nujno naročilo</w:t>
      </w:r>
      <w:r w:rsidRPr="00721052">
        <w:rPr>
          <w:rFonts w:ascii="Calibri" w:hAnsi="Calibri" w:cs="Calibri"/>
          <w:sz w:val="20"/>
          <w:szCs w:val="20"/>
        </w:rPr>
        <w:t xml:space="preserve"> je naročilo, ki mora biti opravljeno konec </w:t>
      </w:r>
      <w:r w:rsidR="00354D40" w:rsidRPr="00721052">
        <w:rPr>
          <w:rFonts w:ascii="Calibri" w:hAnsi="Calibri" w:cs="Calibri"/>
          <w:sz w:val="20"/>
          <w:szCs w:val="20"/>
        </w:rPr>
        <w:t xml:space="preserve">tedna </w:t>
      </w:r>
      <w:r w:rsidRPr="00721052">
        <w:rPr>
          <w:rFonts w:ascii="Calibri" w:hAnsi="Calibri" w:cs="Calibri"/>
          <w:sz w:val="20"/>
          <w:szCs w:val="20"/>
        </w:rPr>
        <w:t>(sobota in nedelja) oziroma med prazniki in v dela prostih dnevih. Nujno naročilo je tudi naročilo, ki mora biti opravljeno v istem dnevu ali v naslednjem dnevu do 8.00. Kot nujno naročilo je šteto tudi naročilo v drugih primerih, ko je glede na obseg naročila in roka za njegovo izvedbo naročilo mogoče opredeliti kot nujno. Nujnost naročila opredeli naročnik ob njegovi oddaji.</w:t>
      </w:r>
      <w:r w:rsidRPr="00721052">
        <w:rPr>
          <w:rFonts w:ascii="Calibri" w:hAnsi="Calibri" w:cs="Calibri"/>
          <w:iCs/>
          <w:sz w:val="20"/>
          <w:szCs w:val="20"/>
          <w:lang w:eastAsia="en-US"/>
        </w:rPr>
        <w:t xml:space="preserve"> </w:t>
      </w:r>
      <w:r w:rsidRPr="00721052">
        <w:rPr>
          <w:rFonts w:ascii="Calibri" w:hAnsi="Calibri" w:cs="Calibri"/>
          <w:iCs/>
          <w:sz w:val="20"/>
          <w:szCs w:val="20"/>
        </w:rPr>
        <w:t>V primeru nujnega naročila naročnik plača dodatek za nujnost.</w:t>
      </w:r>
    </w:p>
    <w:p w14:paraId="24993EDA" w14:textId="77777777" w:rsidR="00721052" w:rsidRPr="00721052" w:rsidRDefault="00721052" w:rsidP="00721052">
      <w:pPr>
        <w:ind w:left="708"/>
        <w:rPr>
          <w:rFonts w:ascii="Calibri" w:hAnsi="Calibri" w:cs="Calibri"/>
          <w:sz w:val="20"/>
          <w:szCs w:val="20"/>
        </w:rPr>
      </w:pPr>
    </w:p>
    <w:p w14:paraId="260D0A49" w14:textId="77777777" w:rsidR="00721052" w:rsidRPr="00721052" w:rsidRDefault="00721052" w:rsidP="00721052">
      <w:pPr>
        <w:numPr>
          <w:ilvl w:val="0"/>
          <w:numId w:val="28"/>
        </w:numPr>
        <w:ind w:right="-1"/>
        <w:contextualSpacing/>
        <w:jc w:val="both"/>
        <w:rPr>
          <w:rFonts w:ascii="Calibri" w:hAnsi="Calibri" w:cs="Calibri"/>
          <w:sz w:val="20"/>
          <w:szCs w:val="20"/>
        </w:rPr>
      </w:pPr>
      <w:r w:rsidRPr="00721052">
        <w:rPr>
          <w:rFonts w:ascii="Calibri" w:hAnsi="Calibri" w:cs="Calibri"/>
          <w:b/>
          <w:bCs/>
          <w:sz w:val="20"/>
          <w:szCs w:val="20"/>
        </w:rPr>
        <w:t>Prevod z uporabo umetne inteligence (UI)</w:t>
      </w:r>
      <w:r w:rsidRPr="00721052">
        <w:rPr>
          <w:rFonts w:ascii="Calibri" w:hAnsi="Calibri" w:cs="Calibri"/>
          <w:sz w:val="20"/>
          <w:szCs w:val="20"/>
        </w:rPr>
        <w:t xml:space="preserve"> pomeni prevod, pri katerem je bilo v celoti ali delno uporabljeno orodje umetne inteligence (npr. ChatGPT, DeepL Write ali drugi). Tak prevod ni dovoljen kot samostojen prevod brez naknadnega strokovnega jezikovnega in slogovnega pregleda. Uporaba UI mora biti obvezno navedena v spremnem dokumentu.</w:t>
      </w:r>
    </w:p>
    <w:p w14:paraId="5D506B3C" w14:textId="77777777" w:rsidR="00721052" w:rsidRPr="00721052" w:rsidRDefault="00721052" w:rsidP="00721052">
      <w:pPr>
        <w:ind w:left="708"/>
        <w:rPr>
          <w:rFonts w:ascii="Calibri" w:hAnsi="Calibri" w:cs="Calibri"/>
          <w:sz w:val="20"/>
          <w:szCs w:val="20"/>
        </w:rPr>
      </w:pPr>
    </w:p>
    <w:p w14:paraId="17355951" w14:textId="77777777" w:rsidR="00904AC1" w:rsidRPr="00CE58CC" w:rsidRDefault="00904AC1" w:rsidP="00CE58CC">
      <w:pPr>
        <w:spacing w:line="276" w:lineRule="auto"/>
        <w:ind w:right="-1"/>
        <w:contextualSpacing/>
        <w:jc w:val="both"/>
        <w:rPr>
          <w:rFonts w:asciiTheme="minorHAnsi" w:hAnsiTheme="minorHAnsi" w:cstheme="minorHAnsi"/>
          <w:sz w:val="20"/>
          <w:szCs w:val="20"/>
        </w:rPr>
      </w:pPr>
    </w:p>
    <w:p w14:paraId="79F89B52" w14:textId="7C78BDF2" w:rsidR="0052673A" w:rsidRPr="00CE58CC" w:rsidRDefault="009E739B" w:rsidP="00CE58CC">
      <w:pPr>
        <w:pStyle w:val="Naslov1"/>
        <w:spacing w:line="276" w:lineRule="auto"/>
        <w:rPr>
          <w:rFonts w:asciiTheme="minorHAnsi" w:hAnsiTheme="minorHAnsi" w:cstheme="minorHAnsi"/>
          <w:bCs w:val="0"/>
          <w:color w:val="000000"/>
          <w:sz w:val="20"/>
          <w:szCs w:val="20"/>
          <w:u w:val="single"/>
        </w:rPr>
      </w:pPr>
      <w:r w:rsidRPr="00CE58CC">
        <w:rPr>
          <w:rFonts w:asciiTheme="minorHAnsi" w:hAnsiTheme="minorHAnsi" w:cstheme="minorHAnsi"/>
          <w:bCs w:val="0"/>
          <w:color w:val="000000"/>
          <w:sz w:val="20"/>
          <w:szCs w:val="20"/>
          <w:u w:val="single"/>
        </w:rPr>
        <w:t xml:space="preserve">4. </w:t>
      </w:r>
      <w:r w:rsidR="0052673A" w:rsidRPr="00CE58CC">
        <w:rPr>
          <w:rFonts w:asciiTheme="minorHAnsi" w:hAnsiTheme="minorHAnsi" w:cstheme="minorHAnsi"/>
          <w:bCs w:val="0"/>
          <w:color w:val="000000"/>
          <w:sz w:val="20"/>
          <w:szCs w:val="20"/>
          <w:u w:val="single"/>
        </w:rPr>
        <w:t>KAKOVOST OPRAVLJENE STORITVE</w:t>
      </w:r>
    </w:p>
    <w:p w14:paraId="44EAFD9C" w14:textId="77777777" w:rsidR="0052673A" w:rsidRPr="00CE58CC" w:rsidRDefault="0052673A" w:rsidP="00CE58CC">
      <w:pPr>
        <w:spacing w:after="267" w:line="276" w:lineRule="auto"/>
        <w:ind w:left="378" w:right="14"/>
        <w:contextualSpacing/>
        <w:jc w:val="both"/>
        <w:rPr>
          <w:rFonts w:asciiTheme="minorHAnsi" w:hAnsiTheme="minorHAnsi" w:cstheme="minorHAnsi"/>
          <w:b/>
          <w:bCs/>
          <w:color w:val="000000"/>
          <w:sz w:val="20"/>
          <w:szCs w:val="20"/>
          <w:u w:val="single"/>
        </w:rPr>
      </w:pPr>
    </w:p>
    <w:p w14:paraId="1BF27763" w14:textId="77777777" w:rsidR="004E4B83" w:rsidRPr="00CE58CC" w:rsidRDefault="004E4B83" w:rsidP="00CE58CC">
      <w:pPr>
        <w:spacing w:line="276" w:lineRule="auto"/>
        <w:ind w:right="-1"/>
        <w:jc w:val="both"/>
        <w:rPr>
          <w:rFonts w:asciiTheme="minorHAnsi" w:hAnsiTheme="minorHAnsi" w:cstheme="minorHAnsi"/>
          <w:sz w:val="20"/>
          <w:szCs w:val="20"/>
        </w:rPr>
      </w:pPr>
      <w:r w:rsidRPr="00CE58CC">
        <w:rPr>
          <w:rFonts w:asciiTheme="minorHAnsi" w:hAnsiTheme="minorHAnsi" w:cstheme="minorHAnsi"/>
          <w:sz w:val="20"/>
          <w:szCs w:val="20"/>
        </w:rPr>
        <w:t>Pri svojem delu mora izvajalec upoštevati temeljne sestavine kakovostne storitve – merila in za opravljeno delo prevzema tudi odškodninsko in kazensko odgovornost.</w:t>
      </w:r>
    </w:p>
    <w:p w14:paraId="3FDAD1B4" w14:textId="77777777" w:rsidR="004E4B83" w:rsidRPr="00CE58CC" w:rsidRDefault="004E4B83" w:rsidP="00CE58CC">
      <w:pPr>
        <w:spacing w:line="276" w:lineRule="auto"/>
        <w:ind w:right="-1"/>
        <w:jc w:val="both"/>
        <w:rPr>
          <w:rFonts w:asciiTheme="minorHAnsi" w:hAnsiTheme="minorHAnsi" w:cstheme="minorHAnsi"/>
          <w:sz w:val="20"/>
          <w:szCs w:val="20"/>
        </w:rPr>
      </w:pPr>
    </w:p>
    <w:p w14:paraId="037E7D60" w14:textId="0693917B" w:rsidR="00BE64D6" w:rsidRPr="00CE58CC" w:rsidRDefault="00BE64D6" w:rsidP="00CE58CC">
      <w:pPr>
        <w:spacing w:line="276" w:lineRule="auto"/>
        <w:ind w:right="-1"/>
        <w:jc w:val="both"/>
        <w:rPr>
          <w:rFonts w:asciiTheme="minorHAnsi" w:hAnsiTheme="minorHAnsi" w:cstheme="minorHAnsi"/>
          <w:sz w:val="20"/>
          <w:szCs w:val="20"/>
          <w:u w:val="single"/>
        </w:rPr>
      </w:pPr>
      <w:r w:rsidRPr="00CE58CC">
        <w:rPr>
          <w:rFonts w:asciiTheme="minorHAnsi" w:hAnsiTheme="minorHAnsi" w:cstheme="minorHAnsi"/>
          <w:sz w:val="20"/>
          <w:szCs w:val="20"/>
          <w:u w:val="single"/>
        </w:rPr>
        <w:t>PREVAJANJE:</w:t>
      </w:r>
    </w:p>
    <w:p w14:paraId="70B345A4" w14:textId="77777777" w:rsidR="00A46644" w:rsidRPr="00A46644" w:rsidRDefault="00A46644" w:rsidP="00A46644">
      <w:pPr>
        <w:rPr>
          <w:rFonts w:ascii="Calibri" w:hAnsi="Calibri" w:cs="Calibri"/>
          <w:bCs/>
          <w:sz w:val="20"/>
          <w:szCs w:val="20"/>
        </w:rPr>
      </w:pPr>
      <w:r w:rsidRPr="00A46644">
        <w:rPr>
          <w:rFonts w:ascii="Calibri" w:hAnsi="Calibri" w:cs="Calibri"/>
          <w:bCs/>
          <w:sz w:val="20"/>
          <w:szCs w:val="20"/>
        </w:rPr>
        <w:t xml:space="preserve">Temeljne sestavine kakovostne storitve – merila (velja za vse jezikovne kombinacije): </w:t>
      </w:r>
    </w:p>
    <w:p w14:paraId="2883944C" w14:textId="77777777" w:rsidR="00A46644" w:rsidRPr="00A46644" w:rsidRDefault="00A46644" w:rsidP="00A46644">
      <w:pPr>
        <w:numPr>
          <w:ilvl w:val="0"/>
          <w:numId w:val="37"/>
        </w:numPr>
        <w:rPr>
          <w:rFonts w:ascii="Calibri" w:hAnsi="Calibri" w:cs="Calibri"/>
          <w:bCs/>
          <w:sz w:val="20"/>
          <w:szCs w:val="20"/>
        </w:rPr>
      </w:pPr>
      <w:r w:rsidRPr="00A46644">
        <w:rPr>
          <w:rFonts w:ascii="Calibri" w:hAnsi="Calibri" w:cs="Calibri"/>
          <w:bCs/>
          <w:sz w:val="20"/>
          <w:szCs w:val="20"/>
        </w:rPr>
        <w:t xml:space="preserve">upoštevanje pravopisnih in slovničnih pravil, opravljeno črkovanje, </w:t>
      </w:r>
    </w:p>
    <w:p w14:paraId="5ADCFADA" w14:textId="77777777" w:rsidR="00A46644" w:rsidRPr="00A46644" w:rsidRDefault="00A46644" w:rsidP="00A46644">
      <w:pPr>
        <w:numPr>
          <w:ilvl w:val="0"/>
          <w:numId w:val="37"/>
        </w:numPr>
        <w:rPr>
          <w:rFonts w:ascii="Calibri" w:hAnsi="Calibri" w:cs="Calibri"/>
          <w:bCs/>
          <w:sz w:val="20"/>
          <w:szCs w:val="20"/>
        </w:rPr>
      </w:pPr>
      <w:r w:rsidRPr="00A46644">
        <w:rPr>
          <w:rFonts w:ascii="Calibri" w:hAnsi="Calibri" w:cs="Calibri"/>
          <w:bCs/>
          <w:sz w:val="20"/>
          <w:szCs w:val="20"/>
        </w:rPr>
        <w:t xml:space="preserve">terminološka ustreznost, </w:t>
      </w:r>
    </w:p>
    <w:p w14:paraId="6A9075D4" w14:textId="77777777" w:rsidR="00A46644" w:rsidRPr="00A46644" w:rsidRDefault="00A46644" w:rsidP="00A46644">
      <w:pPr>
        <w:numPr>
          <w:ilvl w:val="0"/>
          <w:numId w:val="37"/>
        </w:numPr>
        <w:rPr>
          <w:rFonts w:ascii="Calibri" w:hAnsi="Calibri" w:cs="Calibri"/>
          <w:bCs/>
          <w:sz w:val="20"/>
          <w:szCs w:val="20"/>
        </w:rPr>
      </w:pPr>
      <w:r w:rsidRPr="00A46644">
        <w:rPr>
          <w:rFonts w:ascii="Calibri" w:hAnsi="Calibri" w:cs="Calibri"/>
          <w:bCs/>
          <w:sz w:val="20"/>
          <w:szCs w:val="20"/>
        </w:rPr>
        <w:t>slogovna ustreznost – upoštevanje posebnosti ciljnega jezika, stalnih besednih zvez s prenesenim pomenom,</w:t>
      </w:r>
    </w:p>
    <w:p w14:paraId="430530CA" w14:textId="77777777" w:rsidR="00A46644" w:rsidRPr="00A46644" w:rsidRDefault="00A46644" w:rsidP="00A46644">
      <w:pPr>
        <w:numPr>
          <w:ilvl w:val="0"/>
          <w:numId w:val="37"/>
        </w:numPr>
        <w:rPr>
          <w:rFonts w:ascii="Calibri" w:hAnsi="Calibri" w:cs="Calibri"/>
          <w:bCs/>
          <w:sz w:val="20"/>
          <w:szCs w:val="20"/>
        </w:rPr>
      </w:pPr>
      <w:r w:rsidRPr="00A46644">
        <w:rPr>
          <w:rFonts w:ascii="Calibri" w:hAnsi="Calibri" w:cs="Calibri"/>
          <w:bCs/>
          <w:sz w:val="20"/>
          <w:szCs w:val="20"/>
        </w:rPr>
        <w:t xml:space="preserve">vsebinska jasnost – ohranjen pomen izvirnika, </w:t>
      </w:r>
    </w:p>
    <w:p w14:paraId="392D8901" w14:textId="77777777" w:rsidR="00A46644" w:rsidRPr="00A46644" w:rsidRDefault="00A46644" w:rsidP="00A46644">
      <w:pPr>
        <w:numPr>
          <w:ilvl w:val="0"/>
          <w:numId w:val="37"/>
        </w:numPr>
        <w:rPr>
          <w:rFonts w:ascii="Calibri" w:hAnsi="Calibri" w:cs="Calibri"/>
          <w:bCs/>
          <w:sz w:val="20"/>
          <w:szCs w:val="20"/>
        </w:rPr>
      </w:pPr>
      <w:r w:rsidRPr="00A46644">
        <w:rPr>
          <w:rFonts w:ascii="Calibri" w:hAnsi="Calibri" w:cs="Calibri"/>
          <w:bCs/>
          <w:sz w:val="20"/>
          <w:szCs w:val="20"/>
        </w:rPr>
        <w:t>pravilna raba ločil, vključno s pomišljaji in vezaji, pravilni presledki in zapisi datumov,</w:t>
      </w:r>
    </w:p>
    <w:p w14:paraId="22EDBA1D" w14:textId="77777777" w:rsidR="00A46644" w:rsidRPr="00A46644" w:rsidRDefault="00A46644" w:rsidP="00A46644">
      <w:pPr>
        <w:numPr>
          <w:ilvl w:val="0"/>
          <w:numId w:val="37"/>
        </w:numPr>
        <w:rPr>
          <w:rFonts w:ascii="Calibri" w:hAnsi="Calibri" w:cs="Calibri"/>
          <w:bCs/>
          <w:sz w:val="20"/>
          <w:szCs w:val="20"/>
        </w:rPr>
      </w:pPr>
      <w:r w:rsidRPr="00A46644">
        <w:rPr>
          <w:rFonts w:ascii="Calibri" w:hAnsi="Calibri" w:cs="Calibri"/>
          <w:bCs/>
          <w:sz w:val="20"/>
          <w:szCs w:val="20"/>
        </w:rPr>
        <w:t>ustreznost citatov in naslovov zakonov in drugih predpisov ter dokumentov – skladnost z objavljenimi uradnimi prevodi,</w:t>
      </w:r>
    </w:p>
    <w:p w14:paraId="1509C0B5" w14:textId="77777777" w:rsidR="00A46644" w:rsidRPr="00A46644" w:rsidRDefault="00A46644" w:rsidP="00A46644">
      <w:pPr>
        <w:numPr>
          <w:ilvl w:val="0"/>
          <w:numId w:val="37"/>
        </w:numPr>
        <w:rPr>
          <w:rFonts w:ascii="Calibri" w:hAnsi="Calibri" w:cs="Calibri"/>
          <w:bCs/>
          <w:sz w:val="20"/>
          <w:szCs w:val="20"/>
        </w:rPr>
      </w:pPr>
      <w:r w:rsidRPr="00A46644">
        <w:rPr>
          <w:rFonts w:ascii="Calibri" w:hAnsi="Calibri" w:cs="Calibri"/>
          <w:bCs/>
          <w:sz w:val="20"/>
          <w:szCs w:val="20"/>
        </w:rPr>
        <w:t>celovitost besedila – prevedeno celotno besedilo izvirnika (vsi odstavki, razpredelnice, opombe pod črto, besedilo pod slikami, v glavi in nogi itd.),</w:t>
      </w:r>
    </w:p>
    <w:p w14:paraId="32328EE3" w14:textId="77777777" w:rsidR="00A46644" w:rsidRPr="00A46644" w:rsidRDefault="00A46644" w:rsidP="00A46644">
      <w:pPr>
        <w:numPr>
          <w:ilvl w:val="0"/>
          <w:numId w:val="37"/>
        </w:numPr>
        <w:rPr>
          <w:rFonts w:ascii="Calibri" w:hAnsi="Calibri" w:cs="Calibri"/>
          <w:bCs/>
          <w:sz w:val="20"/>
          <w:szCs w:val="20"/>
        </w:rPr>
      </w:pPr>
      <w:r w:rsidRPr="00A46644">
        <w:rPr>
          <w:rFonts w:ascii="Calibri" w:hAnsi="Calibri" w:cs="Calibri"/>
          <w:bCs/>
          <w:sz w:val="20"/>
          <w:szCs w:val="20"/>
        </w:rPr>
        <w:t>urejenost in členitev besedila enaka kot v izvirniku – ohranitev številčenja, pisave in oblike besedila,</w:t>
      </w:r>
    </w:p>
    <w:p w14:paraId="58A0579B" w14:textId="77777777" w:rsidR="00A46644" w:rsidRPr="00A46644" w:rsidRDefault="00A46644" w:rsidP="00A46644">
      <w:pPr>
        <w:numPr>
          <w:ilvl w:val="0"/>
          <w:numId w:val="37"/>
        </w:numPr>
        <w:rPr>
          <w:rFonts w:ascii="Calibri" w:hAnsi="Calibri" w:cs="Calibri"/>
          <w:bCs/>
          <w:sz w:val="20"/>
          <w:szCs w:val="20"/>
        </w:rPr>
      </w:pPr>
      <w:r w:rsidRPr="00A46644">
        <w:rPr>
          <w:rFonts w:ascii="Calibri" w:hAnsi="Calibri" w:cs="Calibri"/>
          <w:sz w:val="20"/>
          <w:szCs w:val="20"/>
        </w:rPr>
        <w:t>upoštevanje nomotehničnih smernic tam, kjer naročnik to izrecno zahteva.</w:t>
      </w:r>
    </w:p>
    <w:p w14:paraId="1A4DB78B" w14:textId="77777777" w:rsidR="00A46644" w:rsidRPr="00A46644" w:rsidRDefault="00A46644" w:rsidP="00A46644">
      <w:pPr>
        <w:ind w:right="-1"/>
        <w:jc w:val="both"/>
        <w:rPr>
          <w:rFonts w:ascii="Calibri" w:hAnsi="Calibri" w:cs="Calibri"/>
          <w:sz w:val="20"/>
          <w:szCs w:val="20"/>
        </w:rPr>
      </w:pPr>
    </w:p>
    <w:p w14:paraId="791E151C" w14:textId="77777777" w:rsidR="00FD12E1" w:rsidRDefault="00A46644" w:rsidP="00A46644">
      <w:pPr>
        <w:ind w:right="-1"/>
        <w:jc w:val="both"/>
        <w:rPr>
          <w:rFonts w:ascii="Calibri" w:hAnsi="Calibri" w:cs="Calibri"/>
          <w:sz w:val="20"/>
          <w:szCs w:val="20"/>
        </w:rPr>
      </w:pPr>
      <w:r w:rsidRPr="00A46644">
        <w:rPr>
          <w:rFonts w:ascii="Calibri" w:hAnsi="Calibri" w:cs="Calibri"/>
          <w:sz w:val="20"/>
          <w:szCs w:val="20"/>
        </w:rPr>
        <w:t>Vse prevajalske storitve morajo biti opravljene strokovno neoporečno in skladno s Kodeksom prevajalske etike, ki temelji na Listini prevajalca Mednarodne zveze prevajalcev (FIT), ter normativi in predpisi, veljavnimi v Republiki Sloveniji.</w:t>
      </w:r>
    </w:p>
    <w:p w14:paraId="328707FE" w14:textId="6B09FC39" w:rsidR="00A46644" w:rsidRPr="00A46644" w:rsidRDefault="00A46644" w:rsidP="00A46644">
      <w:pPr>
        <w:ind w:right="-1"/>
        <w:jc w:val="both"/>
        <w:rPr>
          <w:rFonts w:ascii="Calibri" w:hAnsi="Calibri" w:cs="Calibri"/>
          <w:sz w:val="20"/>
          <w:szCs w:val="20"/>
        </w:rPr>
      </w:pPr>
      <w:r w:rsidRPr="00A46644">
        <w:rPr>
          <w:rFonts w:ascii="Calibri" w:hAnsi="Calibri" w:cs="Calibri"/>
          <w:sz w:val="20"/>
          <w:szCs w:val="20"/>
        </w:rPr>
        <w:t xml:space="preserve"> </w:t>
      </w:r>
    </w:p>
    <w:p w14:paraId="014A7378" w14:textId="77777777" w:rsidR="00A46644" w:rsidRPr="00A46644" w:rsidRDefault="00A46644" w:rsidP="00A46644">
      <w:pPr>
        <w:ind w:right="-1"/>
        <w:jc w:val="both"/>
        <w:rPr>
          <w:rFonts w:ascii="Calibri" w:hAnsi="Calibri" w:cs="Calibri"/>
          <w:sz w:val="20"/>
          <w:szCs w:val="20"/>
        </w:rPr>
      </w:pPr>
      <w:r w:rsidRPr="00A46644">
        <w:rPr>
          <w:rFonts w:ascii="Calibri" w:hAnsi="Calibri" w:cs="Calibri"/>
          <w:sz w:val="20"/>
          <w:szCs w:val="20"/>
        </w:rPr>
        <w:t>Prevod mora biti lektoriran, opravljen mora biti jezikovni in slogovni pregled besedila. Izvajalec se zavezuje, da bo opravljeni prevod dal v lekturo naravnemu govorcu tujega jezika oz. lektorju slovenskega jezika. Lektorirana mora biti tudi neprečiščena različica.</w:t>
      </w:r>
    </w:p>
    <w:p w14:paraId="4956D00D" w14:textId="77777777" w:rsidR="00A46644" w:rsidRPr="00A46644" w:rsidRDefault="00A46644" w:rsidP="00A46644">
      <w:pPr>
        <w:ind w:right="-1"/>
        <w:jc w:val="both"/>
        <w:rPr>
          <w:rFonts w:ascii="Calibri" w:hAnsi="Calibri" w:cs="Calibri"/>
          <w:sz w:val="20"/>
          <w:szCs w:val="20"/>
        </w:rPr>
      </w:pPr>
      <w:r w:rsidRPr="00A46644">
        <w:rPr>
          <w:rFonts w:ascii="Calibri" w:hAnsi="Calibri" w:cs="Calibri"/>
          <w:sz w:val="20"/>
          <w:szCs w:val="20"/>
        </w:rPr>
        <w:t>Izvajalec mora upoštevati strokovno terminologijo in upoštevati vse druge dokumente, ki mu jih priporoči ali izroči naročnik prevoda.</w:t>
      </w:r>
    </w:p>
    <w:p w14:paraId="63E9C01A" w14:textId="77777777" w:rsidR="00E97635" w:rsidRPr="00CE58CC" w:rsidRDefault="00E97635" w:rsidP="00CE58CC">
      <w:pPr>
        <w:spacing w:line="276" w:lineRule="auto"/>
        <w:ind w:right="-1"/>
        <w:jc w:val="both"/>
        <w:rPr>
          <w:rFonts w:asciiTheme="minorHAnsi" w:hAnsiTheme="minorHAnsi" w:cstheme="minorHAnsi"/>
          <w:sz w:val="20"/>
          <w:szCs w:val="20"/>
        </w:rPr>
      </w:pPr>
    </w:p>
    <w:p w14:paraId="1115D491" w14:textId="1E4F512C" w:rsidR="00BE64D6" w:rsidRPr="00CE58CC" w:rsidRDefault="00BE64D6" w:rsidP="00CE58CC">
      <w:pPr>
        <w:spacing w:line="276" w:lineRule="auto"/>
        <w:ind w:right="-1"/>
        <w:jc w:val="both"/>
        <w:rPr>
          <w:rFonts w:asciiTheme="minorHAnsi" w:hAnsiTheme="minorHAnsi" w:cstheme="minorHAnsi"/>
          <w:sz w:val="20"/>
          <w:szCs w:val="20"/>
          <w:u w:val="single"/>
        </w:rPr>
      </w:pPr>
      <w:r w:rsidRPr="00CE58CC">
        <w:rPr>
          <w:rFonts w:asciiTheme="minorHAnsi" w:hAnsiTheme="minorHAnsi" w:cstheme="minorHAnsi"/>
          <w:sz w:val="20"/>
          <w:szCs w:val="20"/>
          <w:u w:val="single"/>
        </w:rPr>
        <w:t>LEKTORIRANJE:</w:t>
      </w:r>
    </w:p>
    <w:p w14:paraId="5AC7F380" w14:textId="77777777" w:rsidR="00BB2BB4" w:rsidRPr="00BB2BB4" w:rsidRDefault="00BB2BB4" w:rsidP="00BB2BB4">
      <w:pPr>
        <w:ind w:right="-1"/>
        <w:jc w:val="both"/>
        <w:rPr>
          <w:rFonts w:ascii="Calibri" w:hAnsi="Calibri" w:cs="Calibri"/>
          <w:sz w:val="20"/>
          <w:szCs w:val="20"/>
        </w:rPr>
      </w:pPr>
      <w:r w:rsidRPr="00BB2BB4">
        <w:rPr>
          <w:rFonts w:ascii="Calibri" w:hAnsi="Calibri" w:cs="Calibri"/>
          <w:sz w:val="20"/>
          <w:szCs w:val="20"/>
        </w:rPr>
        <w:t>Temeljne sestavine kakovostne storitve – merila:</w:t>
      </w:r>
    </w:p>
    <w:p w14:paraId="43D565AB"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odpravljanje pravopisnih, slovničnih in slogovnih napak,</w:t>
      </w:r>
    </w:p>
    <w:p w14:paraId="6CAA27BC"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natančnost,</w:t>
      </w:r>
    </w:p>
    <w:p w14:paraId="56C35699"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doslednost,</w:t>
      </w:r>
    </w:p>
    <w:p w14:paraId="1EDE1CCD"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ustrezna in upravičena raba slovenskih izrazov namesto tujk,</w:t>
      </w:r>
    </w:p>
    <w:p w14:paraId="4A03A98E"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upoštevanje jezikovne norme ter poenotene lektorske prakse in drugih internih dogovorov,</w:t>
      </w:r>
    </w:p>
    <w:p w14:paraId="098C9890"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upoštevanje načel praktične stilistike (primernost, jedrnatost, razumljivost),</w:t>
      </w:r>
    </w:p>
    <w:p w14:paraId="71C575F8"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odprava vsebinskih nesmislov in pleonazmov,</w:t>
      </w:r>
    </w:p>
    <w:p w14:paraId="3F4BAAFF"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lastRenderedPageBreak/>
        <w:t>upoštevanje pravil glede navajanja, zapisov citatov in rabe kratic,</w:t>
      </w:r>
    </w:p>
    <w:p w14:paraId="54EBD4DF"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upoštevanje pravil in posebnosti glede na vrsto besedila (slovenski predpisi, mednarodni akti, avtorski članki, govori, odlikovanja, poročila, sporočila za javnost),</w:t>
      </w:r>
    </w:p>
    <w:p w14:paraId="76525FDA"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opravljeno črkovanje (čistopis brez napak).</w:t>
      </w:r>
    </w:p>
    <w:p w14:paraId="51341D2A" w14:textId="77777777" w:rsidR="00BB2BB4" w:rsidRPr="00BB2BB4" w:rsidRDefault="00BB2BB4" w:rsidP="00BB2BB4">
      <w:pPr>
        <w:ind w:left="720" w:right="-1"/>
        <w:rPr>
          <w:rFonts w:ascii="Calibri" w:hAnsi="Calibri" w:cs="Calibri"/>
          <w:sz w:val="20"/>
          <w:szCs w:val="20"/>
        </w:rPr>
      </w:pPr>
    </w:p>
    <w:p w14:paraId="574FAE8C" w14:textId="77777777" w:rsidR="00BB2BB4" w:rsidRPr="00BB2BB4" w:rsidRDefault="00BB2BB4" w:rsidP="00BB2BB4">
      <w:pPr>
        <w:ind w:right="-1"/>
        <w:jc w:val="both"/>
        <w:rPr>
          <w:rFonts w:ascii="Calibri" w:hAnsi="Calibri" w:cs="Calibri"/>
          <w:sz w:val="20"/>
          <w:szCs w:val="20"/>
        </w:rPr>
      </w:pPr>
      <w:r w:rsidRPr="00BB2BB4">
        <w:rPr>
          <w:rFonts w:ascii="Calibri" w:hAnsi="Calibri" w:cs="Calibri"/>
          <w:sz w:val="20"/>
          <w:szCs w:val="20"/>
        </w:rPr>
        <w:t>Vse lektorske storitve morajo biti opravljene strokovno neoporečno in v skladu z normativi in predpisi, veljavnimi v Republiki Sloveniji.</w:t>
      </w:r>
    </w:p>
    <w:p w14:paraId="2E3A2ED9" w14:textId="77777777" w:rsidR="00BB2BB4" w:rsidRPr="00BB2BB4" w:rsidRDefault="00BB2BB4" w:rsidP="00BB2BB4">
      <w:pPr>
        <w:ind w:right="-1"/>
        <w:jc w:val="both"/>
        <w:rPr>
          <w:rFonts w:ascii="Calibri" w:hAnsi="Calibri" w:cs="Calibri"/>
          <w:sz w:val="20"/>
          <w:szCs w:val="20"/>
        </w:rPr>
      </w:pPr>
      <w:r w:rsidRPr="00BB2BB4">
        <w:rPr>
          <w:rFonts w:ascii="Calibri" w:hAnsi="Calibri" w:cs="Calibri"/>
          <w:sz w:val="20"/>
          <w:szCs w:val="20"/>
        </w:rPr>
        <w:t>Izvajalec mora upoštevati strokovno terminologijo in upoštevati vse druge dokumente, ki mu jih priporoči ali izroči naročnik lektoriranja.</w:t>
      </w:r>
    </w:p>
    <w:p w14:paraId="0995B8DD" w14:textId="77777777" w:rsidR="006E13B8" w:rsidRPr="00CE58CC" w:rsidRDefault="006E13B8" w:rsidP="00CE58CC">
      <w:pPr>
        <w:autoSpaceDE w:val="0"/>
        <w:autoSpaceDN w:val="0"/>
        <w:adjustRightInd w:val="0"/>
        <w:spacing w:line="276" w:lineRule="auto"/>
        <w:jc w:val="both"/>
        <w:rPr>
          <w:rFonts w:asciiTheme="minorHAnsi" w:hAnsiTheme="minorHAnsi" w:cstheme="minorHAnsi"/>
          <w:sz w:val="20"/>
          <w:szCs w:val="20"/>
        </w:rPr>
      </w:pPr>
    </w:p>
    <w:p w14:paraId="35F5B28D" w14:textId="77777777" w:rsidR="00877572" w:rsidRPr="00CE58CC" w:rsidRDefault="00877572" w:rsidP="00CE58CC">
      <w:pPr>
        <w:autoSpaceDE w:val="0"/>
        <w:autoSpaceDN w:val="0"/>
        <w:adjustRightInd w:val="0"/>
        <w:spacing w:line="276" w:lineRule="auto"/>
        <w:jc w:val="both"/>
        <w:rPr>
          <w:rFonts w:asciiTheme="minorHAnsi" w:eastAsia="Calibri" w:hAnsiTheme="minorHAnsi" w:cstheme="minorHAnsi"/>
          <w:sz w:val="20"/>
          <w:szCs w:val="20"/>
        </w:rPr>
      </w:pPr>
      <w:r w:rsidRPr="00CE58CC">
        <w:rPr>
          <w:rFonts w:asciiTheme="minorHAnsi" w:eastAsia="Calibri" w:hAnsiTheme="minorHAnsi" w:cstheme="minorHAnsi"/>
          <w:sz w:val="20"/>
          <w:szCs w:val="20"/>
        </w:rPr>
        <w:t xml:space="preserve">Kakovost prevodov in lektoriranja mora biti takšna, da naročniku prevedenih/lektoriranih besedil ni treba popravljati. Opravljena storitev mora biti popolna, točna in skladna z izdanimi posebnimi navodili naročnika, če ta obstajajo. </w:t>
      </w:r>
    </w:p>
    <w:p w14:paraId="34513872" w14:textId="4C82DC55" w:rsidR="00D8791E" w:rsidRPr="00761C9B" w:rsidRDefault="00877572" w:rsidP="00CE58CC">
      <w:pPr>
        <w:autoSpaceDE w:val="0"/>
        <w:autoSpaceDN w:val="0"/>
        <w:adjustRightInd w:val="0"/>
        <w:spacing w:line="276" w:lineRule="auto"/>
        <w:jc w:val="both"/>
        <w:rPr>
          <w:rFonts w:asciiTheme="minorHAnsi" w:eastAsia="Calibri" w:hAnsiTheme="minorHAnsi" w:cstheme="minorHAnsi"/>
          <w:sz w:val="20"/>
          <w:szCs w:val="20"/>
        </w:rPr>
      </w:pPr>
      <w:r w:rsidRPr="00CE58CC">
        <w:rPr>
          <w:rFonts w:asciiTheme="minorHAnsi" w:eastAsia="Calibri" w:hAnsiTheme="minorHAnsi" w:cstheme="minorHAnsi"/>
          <w:sz w:val="20"/>
          <w:szCs w:val="20"/>
        </w:rPr>
        <w:t>Če so v oddanem delu pomanjkljivosti ali nepravilnosti, jih mora izvajalec na zahtevo naročnika odpraviti brez dodatnega plačila. Izvajalec mora izvesti popravila v roku, ki ga določi naročnik.</w:t>
      </w:r>
    </w:p>
    <w:p w14:paraId="6B0A933D" w14:textId="77777777" w:rsidR="00761C9B" w:rsidRPr="00761C9B" w:rsidRDefault="00761C9B" w:rsidP="00761C9B">
      <w:pPr>
        <w:ind w:right="-142"/>
        <w:jc w:val="both"/>
        <w:rPr>
          <w:rFonts w:ascii="Calibri" w:hAnsi="Calibri" w:cs="Calibri"/>
          <w:snapToGrid w:val="0"/>
          <w:sz w:val="20"/>
          <w:szCs w:val="20"/>
        </w:rPr>
      </w:pPr>
    </w:p>
    <w:p w14:paraId="0FBF7483" w14:textId="77777777" w:rsidR="00761C9B" w:rsidRPr="00761C9B" w:rsidRDefault="00761C9B" w:rsidP="00761C9B">
      <w:pPr>
        <w:ind w:right="-142"/>
        <w:jc w:val="both"/>
        <w:rPr>
          <w:rFonts w:ascii="Calibri" w:hAnsi="Calibri" w:cs="Calibri"/>
          <w:snapToGrid w:val="0"/>
          <w:sz w:val="20"/>
          <w:szCs w:val="20"/>
          <w:u w:val="single"/>
        </w:rPr>
      </w:pPr>
      <w:r w:rsidRPr="00761C9B">
        <w:rPr>
          <w:rFonts w:ascii="Calibri" w:hAnsi="Calibri" w:cs="Calibri"/>
          <w:snapToGrid w:val="0"/>
          <w:sz w:val="20"/>
          <w:szCs w:val="20"/>
          <w:u w:val="single"/>
        </w:rPr>
        <w:t>Za nestrokovno in nekvalitetno storitev šteje zlasti:</w:t>
      </w:r>
    </w:p>
    <w:p w14:paraId="3EE5880D" w14:textId="77777777" w:rsidR="00761C9B" w:rsidRPr="00761C9B" w:rsidRDefault="00761C9B" w:rsidP="00761C9B">
      <w:pPr>
        <w:numPr>
          <w:ilvl w:val="0"/>
          <w:numId w:val="38"/>
        </w:numPr>
        <w:ind w:right="-142"/>
        <w:jc w:val="both"/>
        <w:rPr>
          <w:rFonts w:ascii="Calibri" w:eastAsia="Calibri" w:hAnsi="Calibri" w:cs="Calibri"/>
          <w:snapToGrid w:val="0"/>
          <w:sz w:val="20"/>
          <w:szCs w:val="20"/>
          <w:lang w:eastAsia="en-US"/>
        </w:rPr>
      </w:pPr>
      <w:r w:rsidRPr="00761C9B">
        <w:rPr>
          <w:rFonts w:ascii="Calibri" w:eastAsia="Calibri" w:hAnsi="Calibri" w:cs="Calibri"/>
          <w:snapToGrid w:val="0"/>
          <w:sz w:val="20"/>
          <w:szCs w:val="20"/>
          <w:lang w:eastAsia="en-US"/>
        </w:rPr>
        <w:t xml:space="preserve">pomensko oz. vsebinsko neustrezen prevod,  </w:t>
      </w:r>
    </w:p>
    <w:p w14:paraId="06A138FC" w14:textId="77777777" w:rsidR="00761C9B" w:rsidRPr="00761C9B" w:rsidRDefault="00761C9B" w:rsidP="00761C9B">
      <w:pPr>
        <w:numPr>
          <w:ilvl w:val="0"/>
          <w:numId w:val="38"/>
        </w:numPr>
        <w:ind w:right="-142"/>
        <w:jc w:val="both"/>
        <w:rPr>
          <w:rFonts w:ascii="Calibri" w:eastAsia="Calibri" w:hAnsi="Calibri" w:cs="Calibri"/>
          <w:snapToGrid w:val="0"/>
          <w:sz w:val="20"/>
          <w:szCs w:val="20"/>
          <w:lang w:eastAsia="en-US"/>
        </w:rPr>
      </w:pPr>
      <w:r w:rsidRPr="00761C9B">
        <w:rPr>
          <w:rFonts w:ascii="Calibri" w:eastAsia="Calibri" w:hAnsi="Calibri" w:cs="Calibri"/>
          <w:snapToGrid w:val="0"/>
          <w:sz w:val="20"/>
          <w:szCs w:val="20"/>
          <w:lang w:eastAsia="en-US"/>
        </w:rPr>
        <w:t xml:space="preserve">napačna in nekonsistentna raba terminologije,  </w:t>
      </w:r>
    </w:p>
    <w:p w14:paraId="7213E25A" w14:textId="77777777" w:rsidR="00761C9B" w:rsidRPr="00761C9B" w:rsidRDefault="00761C9B" w:rsidP="00761C9B">
      <w:pPr>
        <w:numPr>
          <w:ilvl w:val="0"/>
          <w:numId w:val="38"/>
        </w:numPr>
        <w:ind w:right="-142"/>
        <w:jc w:val="both"/>
        <w:rPr>
          <w:rFonts w:ascii="Calibri" w:eastAsia="Calibri" w:hAnsi="Calibri" w:cs="Calibri"/>
          <w:snapToGrid w:val="0"/>
          <w:sz w:val="20"/>
          <w:szCs w:val="20"/>
          <w:lang w:eastAsia="en-US"/>
        </w:rPr>
      </w:pPr>
      <w:r w:rsidRPr="00761C9B">
        <w:rPr>
          <w:rFonts w:ascii="Calibri" w:eastAsia="Calibri" w:hAnsi="Calibri" w:cs="Calibri"/>
          <w:snapToGrid w:val="0"/>
          <w:sz w:val="20"/>
          <w:szCs w:val="20"/>
          <w:lang w:eastAsia="en-US"/>
        </w:rPr>
        <w:t>pravopisne/slovnične napake,</w:t>
      </w:r>
    </w:p>
    <w:p w14:paraId="7FDF897B" w14:textId="77777777" w:rsidR="00761C9B" w:rsidRPr="00761C9B" w:rsidRDefault="00761C9B" w:rsidP="00761C9B">
      <w:pPr>
        <w:numPr>
          <w:ilvl w:val="0"/>
          <w:numId w:val="38"/>
        </w:numPr>
        <w:ind w:right="-142"/>
        <w:jc w:val="both"/>
        <w:rPr>
          <w:rFonts w:ascii="Calibri" w:eastAsia="Calibri" w:hAnsi="Calibri" w:cs="Calibri"/>
          <w:snapToGrid w:val="0"/>
          <w:sz w:val="20"/>
          <w:szCs w:val="20"/>
          <w:lang w:eastAsia="en-US"/>
        </w:rPr>
      </w:pPr>
      <w:r w:rsidRPr="00761C9B">
        <w:rPr>
          <w:rFonts w:ascii="Calibri" w:eastAsia="Calibri" w:hAnsi="Calibri" w:cs="Calibri"/>
          <w:snapToGrid w:val="0"/>
          <w:sz w:val="20"/>
          <w:szCs w:val="20"/>
          <w:lang w:eastAsia="en-US"/>
        </w:rPr>
        <w:t>oddaja nerevidiranega strojnega prevoda,</w:t>
      </w:r>
    </w:p>
    <w:p w14:paraId="3DAA3E60" w14:textId="77777777" w:rsidR="00761C9B" w:rsidRPr="00761C9B" w:rsidRDefault="00761C9B" w:rsidP="00761C9B">
      <w:pPr>
        <w:numPr>
          <w:ilvl w:val="0"/>
          <w:numId w:val="38"/>
        </w:numPr>
        <w:ind w:right="-142"/>
        <w:jc w:val="both"/>
        <w:rPr>
          <w:rFonts w:ascii="Calibri" w:eastAsia="Calibri" w:hAnsi="Calibri" w:cs="Calibri"/>
          <w:snapToGrid w:val="0"/>
          <w:sz w:val="20"/>
          <w:szCs w:val="20"/>
          <w:lang w:eastAsia="en-US"/>
        </w:rPr>
      </w:pPr>
      <w:r w:rsidRPr="00761C9B">
        <w:rPr>
          <w:rFonts w:ascii="Calibri" w:eastAsia="Calibri" w:hAnsi="Calibri" w:cs="Calibri"/>
          <w:snapToGrid w:val="0"/>
          <w:sz w:val="20"/>
          <w:szCs w:val="20"/>
          <w:lang w:eastAsia="en-US"/>
        </w:rPr>
        <w:t>neoznačena raba umetne inteligence pri pripravi prevoda oziroma besedila. V primeru, da je bil pri pripravi besedila uporabljen sistem umetne inteligence (npr. ChatGPT, DeepL Write ali drugi), mora izvajalec ob oddaji besedila zagotoviti, da je usposobljen strokovnjak v celoti pregledal in popravil takšno besedilo.</w:t>
      </w:r>
    </w:p>
    <w:p w14:paraId="673B6C1D" w14:textId="77777777" w:rsidR="009A5B38" w:rsidRDefault="009A5B38" w:rsidP="00152D3A">
      <w:pPr>
        <w:widowControl w:val="0"/>
        <w:spacing w:line="276" w:lineRule="auto"/>
        <w:ind w:right="-1"/>
        <w:jc w:val="both"/>
        <w:rPr>
          <w:rFonts w:asciiTheme="minorHAnsi" w:eastAsia="Calibri" w:hAnsiTheme="minorHAnsi" w:cstheme="minorHAnsi"/>
          <w:sz w:val="20"/>
          <w:szCs w:val="20"/>
          <w:lang w:eastAsia="en-US"/>
        </w:rPr>
      </w:pPr>
    </w:p>
    <w:p w14:paraId="7FAA0340" w14:textId="06ABFBA4" w:rsidR="00152D3A" w:rsidRDefault="00152D3A" w:rsidP="00152D3A">
      <w:pPr>
        <w:widowControl w:val="0"/>
        <w:spacing w:line="276" w:lineRule="auto"/>
        <w:ind w:right="-1"/>
        <w:jc w:val="both"/>
        <w:rPr>
          <w:rFonts w:asciiTheme="minorHAnsi" w:eastAsia="Calibri" w:hAnsiTheme="minorHAnsi" w:cstheme="minorHAnsi"/>
          <w:sz w:val="20"/>
          <w:szCs w:val="20"/>
          <w:lang w:eastAsia="en-US"/>
        </w:rPr>
      </w:pPr>
      <w:r w:rsidRPr="00152D3A">
        <w:rPr>
          <w:rFonts w:asciiTheme="minorHAnsi" w:eastAsia="Calibri" w:hAnsiTheme="minorHAnsi" w:cstheme="minorHAnsi"/>
          <w:sz w:val="20"/>
          <w:szCs w:val="20"/>
          <w:lang w:eastAsia="en-US"/>
        </w:rPr>
        <w:t xml:space="preserve">Izvajalec lahko za podporo izvajanju storitev uporablja tudi programsko opremo, ki temelji na umetni inteligenci (UI), pod pogojem, da je zagotovljen nadzor nad kakovostjo končnega rezultata in da uporaba takšne tehnologije ne krši avtorskih pravic, varstva osebnih podatkov in strokovnih standardov. </w:t>
      </w:r>
    </w:p>
    <w:p w14:paraId="77C607EC" w14:textId="77777777" w:rsidR="00761C9B" w:rsidRPr="00152D3A" w:rsidRDefault="00761C9B" w:rsidP="00152D3A">
      <w:pPr>
        <w:widowControl w:val="0"/>
        <w:spacing w:line="276" w:lineRule="auto"/>
        <w:ind w:right="-1"/>
        <w:jc w:val="both"/>
        <w:rPr>
          <w:rFonts w:asciiTheme="minorHAnsi" w:eastAsia="Calibri" w:hAnsiTheme="minorHAnsi" w:cstheme="minorHAnsi"/>
          <w:sz w:val="20"/>
          <w:szCs w:val="20"/>
          <w:lang w:eastAsia="en-US"/>
        </w:rPr>
      </w:pPr>
    </w:p>
    <w:p w14:paraId="47F24699" w14:textId="1373396A" w:rsidR="00152D3A" w:rsidRPr="00152D3A" w:rsidRDefault="00152D3A" w:rsidP="00152D3A">
      <w:pPr>
        <w:widowControl w:val="0"/>
        <w:spacing w:line="276" w:lineRule="auto"/>
        <w:ind w:right="-1"/>
        <w:jc w:val="both"/>
        <w:rPr>
          <w:rFonts w:asciiTheme="minorHAnsi" w:eastAsia="Calibri" w:hAnsiTheme="minorHAnsi" w:cstheme="minorHAnsi"/>
          <w:sz w:val="20"/>
          <w:szCs w:val="20"/>
          <w:lang w:eastAsia="en-US"/>
        </w:rPr>
      </w:pPr>
      <w:r w:rsidRPr="00152D3A">
        <w:rPr>
          <w:rFonts w:asciiTheme="minorHAnsi" w:eastAsia="Calibri" w:hAnsiTheme="minorHAnsi" w:cstheme="minorHAnsi"/>
          <w:sz w:val="20"/>
          <w:szCs w:val="20"/>
          <w:lang w:eastAsia="en-US"/>
        </w:rPr>
        <w:t>Vse prevode, pripravljene z orodji umetne inteligence, mora pred oddajo pregledati in potrditi avtor (prevajalca/lektorja), navedenega v obrazcu »Seznam avtorjev«.</w:t>
      </w:r>
      <w:r w:rsidR="002F745E">
        <w:rPr>
          <w:rFonts w:asciiTheme="minorHAnsi" w:eastAsia="Calibri" w:hAnsiTheme="minorHAnsi" w:cstheme="minorHAnsi"/>
          <w:sz w:val="20"/>
          <w:szCs w:val="20"/>
          <w:lang w:eastAsia="en-US"/>
        </w:rPr>
        <w:t xml:space="preserve"> </w:t>
      </w:r>
      <w:r w:rsidRPr="00152D3A">
        <w:rPr>
          <w:rFonts w:asciiTheme="minorHAnsi" w:eastAsia="Calibri" w:hAnsiTheme="minorHAnsi" w:cstheme="minorHAnsi"/>
          <w:sz w:val="20"/>
          <w:szCs w:val="20"/>
          <w:lang w:eastAsia="en-US"/>
        </w:rPr>
        <w:t>Uporaba umetne inteligence ne odpravlja zahteve po sodelovanju ustrezno usposobljenega kadra, kot je določeno v poglavju »Strokovna (kadrovska) sposobnost« razpisne dokumentacije.</w:t>
      </w:r>
    </w:p>
    <w:p w14:paraId="359FF3B0" w14:textId="77777777" w:rsidR="00152D3A" w:rsidRPr="00152D3A" w:rsidRDefault="00152D3A" w:rsidP="00152D3A">
      <w:pPr>
        <w:widowControl w:val="0"/>
        <w:spacing w:line="276" w:lineRule="auto"/>
        <w:ind w:right="-1"/>
        <w:jc w:val="both"/>
        <w:rPr>
          <w:rFonts w:asciiTheme="minorHAnsi" w:eastAsia="Calibri" w:hAnsiTheme="minorHAnsi" w:cstheme="minorHAnsi"/>
          <w:b/>
          <w:bCs/>
          <w:sz w:val="20"/>
          <w:szCs w:val="20"/>
          <w:lang w:eastAsia="en-US"/>
        </w:rPr>
      </w:pPr>
    </w:p>
    <w:p w14:paraId="47A0F231" w14:textId="54532DDF" w:rsidR="00152D3A" w:rsidRPr="00152D3A" w:rsidRDefault="00152D3A" w:rsidP="00152D3A">
      <w:pPr>
        <w:widowControl w:val="0"/>
        <w:spacing w:line="276" w:lineRule="auto"/>
        <w:ind w:right="-1"/>
        <w:jc w:val="both"/>
        <w:rPr>
          <w:rFonts w:asciiTheme="minorHAnsi" w:eastAsia="Calibri" w:hAnsiTheme="minorHAnsi" w:cstheme="minorHAnsi"/>
          <w:sz w:val="20"/>
          <w:szCs w:val="20"/>
          <w:lang w:eastAsia="en-US"/>
        </w:rPr>
      </w:pPr>
      <w:r w:rsidRPr="00152D3A">
        <w:rPr>
          <w:rFonts w:asciiTheme="minorHAnsi" w:eastAsia="Calibri" w:hAnsiTheme="minorHAnsi" w:cstheme="minorHAnsi"/>
          <w:sz w:val="20"/>
          <w:szCs w:val="20"/>
          <w:lang w:eastAsia="en-US"/>
        </w:rPr>
        <w:t xml:space="preserve">Izvajalec mora vsakemu izvedenemu delu (prevod, lektura) priložiti izjavo z imenom in priimkom prevajalca/lektorja, ki je opravljal naročilo, s katero izvajalec nosi materialno odgovornost za ustreznost prevoda ali lekture. </w:t>
      </w:r>
    </w:p>
    <w:p w14:paraId="04781427" w14:textId="77777777" w:rsidR="00152D3A" w:rsidRPr="00152D3A" w:rsidRDefault="00152D3A" w:rsidP="00152D3A">
      <w:pPr>
        <w:widowControl w:val="0"/>
        <w:spacing w:line="276" w:lineRule="auto"/>
        <w:ind w:right="-1"/>
        <w:jc w:val="both"/>
        <w:rPr>
          <w:rFonts w:asciiTheme="minorHAnsi" w:eastAsia="Calibri" w:hAnsiTheme="minorHAnsi" w:cstheme="minorHAnsi"/>
          <w:sz w:val="20"/>
          <w:szCs w:val="20"/>
          <w:lang w:eastAsia="en-US"/>
        </w:rPr>
      </w:pPr>
      <w:r w:rsidRPr="00152D3A">
        <w:rPr>
          <w:rFonts w:asciiTheme="minorHAnsi" w:eastAsia="Calibri" w:hAnsiTheme="minorHAnsi" w:cstheme="minorHAnsi"/>
          <w:sz w:val="20"/>
          <w:szCs w:val="20"/>
          <w:lang w:eastAsia="en-US"/>
        </w:rPr>
        <w:t>Navedeno ime je sestavni del opravljene storitve. Če imena ni, naročnik pozove izvajalca, da podatek dopolni. Če tega ne naredi, se šteje, da storitev ni ustrezno opravljena, naročnik pa si pridržuje pravico do neplačila računa.</w:t>
      </w:r>
    </w:p>
    <w:p w14:paraId="4464F793" w14:textId="1C8AE03B" w:rsidR="00152D3A" w:rsidRPr="00152D3A" w:rsidRDefault="00152D3A" w:rsidP="00152D3A">
      <w:pPr>
        <w:widowControl w:val="0"/>
        <w:spacing w:line="276" w:lineRule="auto"/>
        <w:ind w:right="-1"/>
        <w:jc w:val="both"/>
        <w:rPr>
          <w:rFonts w:asciiTheme="minorHAnsi" w:eastAsia="Calibri" w:hAnsiTheme="minorHAnsi" w:cstheme="minorHAnsi"/>
          <w:sz w:val="20"/>
          <w:szCs w:val="20"/>
          <w:lang w:eastAsia="en-US"/>
        </w:rPr>
      </w:pPr>
      <w:r w:rsidRPr="00152D3A">
        <w:rPr>
          <w:rFonts w:asciiTheme="minorHAnsi" w:eastAsia="Calibri" w:hAnsiTheme="minorHAnsi" w:cstheme="minorHAnsi"/>
          <w:sz w:val="20"/>
          <w:szCs w:val="20"/>
          <w:lang w:eastAsia="en-US"/>
        </w:rPr>
        <w:t>Izjavi mora biti priloženo tudi pojasnilo o morebitni uporabi umetne inteligence (z navedbo orodja), oziroma izjava, da UI ni bila uporabljena. Izjava mora biti podpisana in žigosana.</w:t>
      </w:r>
    </w:p>
    <w:p w14:paraId="1E87A2F9" w14:textId="77777777" w:rsidR="00152D3A" w:rsidRPr="00CE58CC" w:rsidRDefault="00152D3A" w:rsidP="00CE58CC">
      <w:pPr>
        <w:widowControl w:val="0"/>
        <w:spacing w:line="276" w:lineRule="auto"/>
        <w:ind w:right="-1"/>
        <w:jc w:val="both"/>
        <w:rPr>
          <w:rFonts w:asciiTheme="minorHAnsi" w:eastAsia="Calibri" w:hAnsiTheme="minorHAnsi" w:cstheme="minorHAnsi"/>
          <w:sz w:val="20"/>
          <w:szCs w:val="20"/>
          <w:lang w:eastAsia="en-US"/>
        </w:rPr>
      </w:pPr>
    </w:p>
    <w:p w14:paraId="6024DF48" w14:textId="77777777" w:rsidR="0052673A" w:rsidRPr="00CE58CC" w:rsidRDefault="009E739B" w:rsidP="00CE58CC">
      <w:pPr>
        <w:pStyle w:val="Naslov1"/>
        <w:spacing w:line="276" w:lineRule="auto"/>
        <w:rPr>
          <w:rFonts w:asciiTheme="minorHAnsi" w:hAnsiTheme="minorHAnsi" w:cstheme="minorHAnsi"/>
          <w:bCs w:val="0"/>
          <w:color w:val="000000"/>
          <w:sz w:val="20"/>
          <w:szCs w:val="20"/>
          <w:u w:val="single"/>
        </w:rPr>
      </w:pPr>
      <w:r w:rsidRPr="00CE58CC">
        <w:rPr>
          <w:rFonts w:asciiTheme="minorHAnsi" w:hAnsiTheme="minorHAnsi" w:cstheme="minorHAnsi"/>
          <w:bCs w:val="0"/>
          <w:color w:val="000000"/>
          <w:sz w:val="20"/>
          <w:szCs w:val="20"/>
          <w:u w:val="single"/>
        </w:rPr>
        <w:t xml:space="preserve">5. </w:t>
      </w:r>
      <w:r w:rsidR="0052673A" w:rsidRPr="00CE58CC">
        <w:rPr>
          <w:rFonts w:asciiTheme="minorHAnsi" w:hAnsiTheme="minorHAnsi" w:cstheme="minorHAnsi"/>
          <w:bCs w:val="0"/>
          <w:color w:val="000000"/>
          <w:sz w:val="20"/>
          <w:szCs w:val="20"/>
          <w:u w:val="single"/>
        </w:rPr>
        <w:t>NAČIN NAROČANJA STORITEV Z IZBRANIMI IZVAJALCI NA PODLAGI SKLENJENIH OKVIRNIH SPORAZUMOV</w:t>
      </w:r>
    </w:p>
    <w:p w14:paraId="68672A2E" w14:textId="77777777" w:rsidR="001D095C" w:rsidRPr="00CE58CC" w:rsidRDefault="001D095C" w:rsidP="00CE58CC">
      <w:pPr>
        <w:autoSpaceDE w:val="0"/>
        <w:autoSpaceDN w:val="0"/>
        <w:adjustRightInd w:val="0"/>
        <w:spacing w:line="276" w:lineRule="auto"/>
        <w:jc w:val="both"/>
        <w:rPr>
          <w:rFonts w:asciiTheme="minorHAnsi" w:hAnsiTheme="minorHAnsi" w:cstheme="minorHAnsi"/>
          <w:b/>
          <w:sz w:val="20"/>
          <w:szCs w:val="20"/>
        </w:rPr>
      </w:pPr>
    </w:p>
    <w:p w14:paraId="7029CD8C" w14:textId="77777777" w:rsidR="00733DEF" w:rsidRDefault="00733DEF" w:rsidP="00CE58CC">
      <w:pPr>
        <w:spacing w:line="276" w:lineRule="auto"/>
        <w:ind w:right="-1"/>
        <w:jc w:val="both"/>
        <w:rPr>
          <w:rFonts w:asciiTheme="minorHAnsi" w:eastAsia="Calibri" w:hAnsiTheme="minorHAnsi" w:cstheme="minorHAnsi"/>
          <w:sz w:val="20"/>
          <w:szCs w:val="20"/>
        </w:rPr>
      </w:pPr>
      <w:bookmarkStart w:id="2" w:name="_Hlk141440644"/>
      <w:r w:rsidRPr="00CE58CC">
        <w:rPr>
          <w:rFonts w:asciiTheme="minorHAnsi" w:eastAsia="Calibri" w:hAnsiTheme="minorHAnsi" w:cstheme="minorHAnsi"/>
          <w:sz w:val="20"/>
          <w:szCs w:val="20"/>
        </w:rPr>
        <w:t>Izvajalec se zavezuje, da bo naročniku dosegljiv vsak delovni dan med 8.00 in 17.00 uro.</w:t>
      </w:r>
    </w:p>
    <w:p w14:paraId="60D20458" w14:textId="77777777" w:rsidR="009A02FC" w:rsidRPr="00CE58CC" w:rsidRDefault="009A02FC" w:rsidP="00CE58CC">
      <w:pPr>
        <w:spacing w:line="276" w:lineRule="auto"/>
        <w:ind w:right="-1"/>
        <w:jc w:val="both"/>
        <w:rPr>
          <w:rFonts w:asciiTheme="minorHAnsi" w:eastAsia="Calibri" w:hAnsiTheme="minorHAnsi" w:cstheme="minorHAnsi"/>
          <w:sz w:val="20"/>
          <w:szCs w:val="20"/>
        </w:rPr>
      </w:pPr>
    </w:p>
    <w:p w14:paraId="4B139B02" w14:textId="77777777" w:rsidR="00D36A47" w:rsidRDefault="00733DEF" w:rsidP="00CE58CC">
      <w:pPr>
        <w:autoSpaceDE w:val="0"/>
        <w:autoSpaceDN w:val="0"/>
        <w:adjustRightInd w:val="0"/>
        <w:spacing w:line="276" w:lineRule="auto"/>
        <w:jc w:val="both"/>
        <w:rPr>
          <w:rFonts w:asciiTheme="minorHAnsi" w:eastAsia="Calibri" w:hAnsiTheme="minorHAnsi" w:cstheme="minorHAnsi"/>
          <w:sz w:val="20"/>
          <w:szCs w:val="20"/>
        </w:rPr>
      </w:pPr>
      <w:r w:rsidRPr="00CE58CC">
        <w:rPr>
          <w:rFonts w:asciiTheme="minorHAnsi" w:eastAsia="Calibri" w:hAnsiTheme="minorHAnsi" w:cstheme="minorHAnsi"/>
          <w:sz w:val="20"/>
          <w:szCs w:val="20"/>
        </w:rPr>
        <w:t>Izvajalec mora takoj, najkasneje pa v treh urah od prejema naročila, pisno potrditi sprejem naročila na način, ki ga opredeli naročnik. Za nujna naročila se zavezuje naročniku odločitev o sprejemu ali zavrnitvi naročila pisno sporočiti nemudoma oz. najkasneje v eni uri od prejema naročila.</w:t>
      </w:r>
    </w:p>
    <w:p w14:paraId="19DE6982" w14:textId="745D180F" w:rsidR="001D095C" w:rsidRPr="00CE58CC" w:rsidRDefault="00A915FC" w:rsidP="00CE58CC">
      <w:pPr>
        <w:autoSpaceDE w:val="0"/>
        <w:autoSpaceDN w:val="0"/>
        <w:adjustRightInd w:val="0"/>
        <w:spacing w:line="276" w:lineRule="auto"/>
        <w:jc w:val="both"/>
        <w:rPr>
          <w:rFonts w:asciiTheme="minorHAnsi" w:eastAsia="Calibri" w:hAnsiTheme="minorHAnsi" w:cstheme="minorHAnsi"/>
          <w:sz w:val="20"/>
          <w:szCs w:val="20"/>
        </w:rPr>
      </w:pPr>
      <w:r w:rsidRPr="00CE58CC">
        <w:rPr>
          <w:rFonts w:asciiTheme="minorHAnsi" w:eastAsia="Calibri" w:hAnsiTheme="minorHAnsi" w:cstheme="minorHAnsi"/>
          <w:sz w:val="20"/>
          <w:szCs w:val="20"/>
        </w:rPr>
        <w:lastRenderedPageBreak/>
        <w:t>Naročnik</w:t>
      </w:r>
      <w:r w:rsidR="001D095C" w:rsidRPr="00CE58CC">
        <w:rPr>
          <w:rFonts w:asciiTheme="minorHAnsi" w:eastAsia="Calibri" w:hAnsiTheme="minorHAnsi" w:cstheme="minorHAnsi"/>
          <w:sz w:val="20"/>
          <w:szCs w:val="20"/>
        </w:rPr>
        <w:t xml:space="preserve"> </w:t>
      </w:r>
      <w:bookmarkEnd w:id="2"/>
      <w:r w:rsidR="001D095C" w:rsidRPr="00CE58CC">
        <w:rPr>
          <w:rFonts w:asciiTheme="minorHAnsi" w:eastAsia="Calibri" w:hAnsiTheme="minorHAnsi" w:cstheme="minorHAnsi"/>
          <w:sz w:val="20"/>
          <w:szCs w:val="20"/>
        </w:rPr>
        <w:t xml:space="preserve">bo storitve izvajalcu naročal pisno po elektronski pošti za vsako posamično storitev na podlagi </w:t>
      </w:r>
      <w:r w:rsidR="0025497C" w:rsidRPr="00CE58CC">
        <w:rPr>
          <w:rFonts w:asciiTheme="minorHAnsi" w:eastAsia="Calibri" w:hAnsiTheme="minorHAnsi" w:cstheme="minorHAnsi"/>
          <w:sz w:val="20"/>
          <w:szCs w:val="20"/>
        </w:rPr>
        <w:t xml:space="preserve">okvirnega </w:t>
      </w:r>
      <w:r w:rsidR="001D095C" w:rsidRPr="00CE58CC">
        <w:rPr>
          <w:rFonts w:asciiTheme="minorHAnsi" w:eastAsia="Calibri" w:hAnsiTheme="minorHAnsi" w:cstheme="minorHAnsi"/>
          <w:sz w:val="20"/>
          <w:szCs w:val="20"/>
        </w:rPr>
        <w:t>sporazuma.</w:t>
      </w:r>
      <w:r w:rsidR="00343A77" w:rsidRPr="00CE58CC">
        <w:rPr>
          <w:rFonts w:asciiTheme="minorHAnsi" w:eastAsia="Calibri" w:hAnsiTheme="minorHAnsi" w:cstheme="minorHAnsi"/>
          <w:sz w:val="20"/>
          <w:szCs w:val="20"/>
        </w:rPr>
        <w:t xml:space="preserve"> </w:t>
      </w:r>
      <w:r w:rsidRPr="00CE58CC">
        <w:rPr>
          <w:rFonts w:asciiTheme="minorHAnsi" w:eastAsia="Calibri" w:hAnsiTheme="minorHAnsi" w:cstheme="minorHAnsi"/>
          <w:sz w:val="20"/>
          <w:szCs w:val="20"/>
        </w:rPr>
        <w:t xml:space="preserve">Naročnik </w:t>
      </w:r>
      <w:r w:rsidR="001D095C" w:rsidRPr="00CE58CC">
        <w:rPr>
          <w:rFonts w:asciiTheme="minorHAnsi" w:eastAsia="Calibri" w:hAnsiTheme="minorHAnsi" w:cstheme="minorHAnsi"/>
          <w:sz w:val="20"/>
          <w:szCs w:val="20"/>
        </w:rPr>
        <w:t xml:space="preserve">bo izvajalcu </w:t>
      </w:r>
      <w:r w:rsidR="00F26D0B">
        <w:rPr>
          <w:rFonts w:asciiTheme="minorHAnsi" w:eastAsia="Calibri" w:hAnsiTheme="minorHAnsi" w:cstheme="minorHAnsi"/>
          <w:sz w:val="20"/>
          <w:szCs w:val="20"/>
        </w:rPr>
        <w:t xml:space="preserve">poslal </w:t>
      </w:r>
      <w:r w:rsidR="001D095C" w:rsidRPr="00CE58CC">
        <w:rPr>
          <w:rFonts w:asciiTheme="minorHAnsi" w:eastAsia="Calibri" w:hAnsiTheme="minorHAnsi" w:cstheme="minorHAnsi"/>
          <w:sz w:val="20"/>
          <w:szCs w:val="20"/>
        </w:rPr>
        <w:t>naročilo, ki vsebuje dokument za prevod/lekturo v elektronski obliki in obrazec za naročilo storitve</w:t>
      </w:r>
      <w:r w:rsidR="001D095C" w:rsidRPr="00CE58CC">
        <w:rPr>
          <w:rFonts w:asciiTheme="minorHAnsi" w:hAnsiTheme="minorHAnsi" w:cstheme="minorHAnsi"/>
          <w:sz w:val="20"/>
          <w:szCs w:val="20"/>
        </w:rPr>
        <w:t xml:space="preserve"> (</w:t>
      </w:r>
      <w:r w:rsidR="001D095C" w:rsidRPr="00CE58CC">
        <w:rPr>
          <w:rFonts w:asciiTheme="minorHAnsi" w:eastAsia="Calibri" w:hAnsiTheme="minorHAnsi" w:cstheme="minorHAnsi"/>
          <w:sz w:val="20"/>
          <w:szCs w:val="20"/>
        </w:rPr>
        <w:t xml:space="preserve">skladno z vzorcem iz dokumentacije v zvezi z oddajo javnega naročila), iz katerega </w:t>
      </w:r>
      <w:r w:rsidR="004E5DB1" w:rsidRPr="00CE58CC">
        <w:rPr>
          <w:rFonts w:asciiTheme="minorHAnsi" w:eastAsia="Calibri" w:hAnsiTheme="minorHAnsi" w:cstheme="minorHAnsi"/>
          <w:sz w:val="20"/>
          <w:szCs w:val="20"/>
        </w:rPr>
        <w:t>bodo</w:t>
      </w:r>
      <w:r w:rsidR="001D095C" w:rsidRPr="00CE58CC">
        <w:rPr>
          <w:rFonts w:asciiTheme="minorHAnsi" w:eastAsia="Calibri" w:hAnsiTheme="minorHAnsi" w:cstheme="minorHAnsi"/>
          <w:sz w:val="20"/>
          <w:szCs w:val="20"/>
        </w:rPr>
        <w:t xml:space="preserve"> razvidni vsi podatki za izvedbo storitve (zahtevana storitev, rok, posebne zahteve, kot npr. glosarji itd.).</w:t>
      </w:r>
    </w:p>
    <w:p w14:paraId="5D788A7F" w14:textId="77777777" w:rsidR="00266E93" w:rsidRPr="00CE58CC" w:rsidRDefault="00266E93" w:rsidP="00CE58CC">
      <w:pPr>
        <w:autoSpaceDE w:val="0"/>
        <w:autoSpaceDN w:val="0"/>
        <w:adjustRightInd w:val="0"/>
        <w:spacing w:line="276" w:lineRule="auto"/>
        <w:jc w:val="both"/>
        <w:rPr>
          <w:rFonts w:asciiTheme="minorHAnsi" w:eastAsia="Calibri" w:hAnsiTheme="minorHAnsi" w:cstheme="minorHAnsi"/>
          <w:sz w:val="20"/>
          <w:szCs w:val="20"/>
        </w:rPr>
      </w:pPr>
    </w:p>
    <w:p w14:paraId="41B53BCF" w14:textId="77777777" w:rsidR="00266E93" w:rsidRPr="00CE58CC" w:rsidRDefault="00266E93" w:rsidP="00CE58CC">
      <w:pPr>
        <w:widowControl w:val="0"/>
        <w:spacing w:line="276" w:lineRule="auto"/>
        <w:ind w:right="-1"/>
        <w:jc w:val="both"/>
        <w:rPr>
          <w:rFonts w:asciiTheme="minorHAnsi" w:hAnsiTheme="minorHAnsi" w:cstheme="minorHAnsi"/>
          <w:sz w:val="20"/>
          <w:szCs w:val="20"/>
          <w:lang w:eastAsia="en-US"/>
        </w:rPr>
      </w:pPr>
      <w:r w:rsidRPr="00CE58CC">
        <w:rPr>
          <w:rFonts w:asciiTheme="minorHAnsi" w:hAnsiTheme="minorHAnsi" w:cstheme="minorHAnsi"/>
          <w:sz w:val="20"/>
          <w:szCs w:val="20"/>
          <w:lang w:eastAsia="en-US"/>
        </w:rPr>
        <w:t>Datum in ura, do katere je treba storitev opraviti, bosta navedena v posameznem naročilu. Rok začne teči od izvajalčeve potrditve prejema naročila. Če glede roka in ure ni dogovorjeno drugače, mora izvajalec prevod/lekturo oddati najkasneje do 12.00 tistega dne, ko je določen rok s strani naročnika.</w:t>
      </w:r>
    </w:p>
    <w:p w14:paraId="0C1E86E1" w14:textId="77777777" w:rsidR="000B78EE" w:rsidRDefault="000B78EE" w:rsidP="00CE58CC">
      <w:pPr>
        <w:widowControl w:val="0"/>
        <w:spacing w:line="276" w:lineRule="auto"/>
        <w:ind w:right="-1"/>
        <w:jc w:val="both"/>
        <w:rPr>
          <w:rFonts w:asciiTheme="minorHAnsi" w:eastAsia="Calibri" w:hAnsiTheme="minorHAnsi" w:cstheme="minorHAnsi"/>
          <w:sz w:val="20"/>
          <w:szCs w:val="20"/>
          <w:lang w:eastAsia="en-US"/>
        </w:rPr>
      </w:pPr>
    </w:p>
    <w:p w14:paraId="5B534A6C" w14:textId="1439E54D" w:rsidR="00E840AD" w:rsidRPr="00CE58CC" w:rsidRDefault="00E840AD" w:rsidP="00CE58CC">
      <w:pPr>
        <w:widowControl w:val="0"/>
        <w:spacing w:line="276" w:lineRule="auto"/>
        <w:ind w:right="-1"/>
        <w:jc w:val="both"/>
        <w:rPr>
          <w:rFonts w:asciiTheme="minorHAnsi" w:hAnsiTheme="minorHAnsi" w:cstheme="minorHAnsi"/>
          <w:sz w:val="20"/>
          <w:szCs w:val="20"/>
          <w:lang w:eastAsia="en-US"/>
        </w:rPr>
      </w:pPr>
      <w:r w:rsidRPr="00CE58CC">
        <w:rPr>
          <w:rFonts w:asciiTheme="minorHAnsi" w:eastAsia="Calibri" w:hAnsiTheme="minorHAnsi" w:cstheme="minorHAnsi"/>
          <w:sz w:val="20"/>
          <w:szCs w:val="20"/>
          <w:lang w:eastAsia="en-US"/>
        </w:rPr>
        <w:t xml:space="preserve">Naročnik bo naročilo poslal </w:t>
      </w:r>
      <w:r w:rsidRPr="00CE58CC">
        <w:rPr>
          <w:rFonts w:asciiTheme="minorHAnsi" w:eastAsia="Calibri" w:hAnsiTheme="minorHAnsi" w:cstheme="minorHAnsi"/>
          <w:sz w:val="20"/>
          <w:szCs w:val="20"/>
          <w:u w:val="single"/>
          <w:lang w:eastAsia="en-US"/>
        </w:rPr>
        <w:t>prvouvrščenemu na seznamu izbranih izvajalcev</w:t>
      </w:r>
      <w:r w:rsidRPr="00CE58CC">
        <w:rPr>
          <w:rFonts w:asciiTheme="minorHAnsi" w:hAnsiTheme="minorHAnsi" w:cstheme="minorHAnsi"/>
          <w:sz w:val="20"/>
          <w:szCs w:val="20"/>
          <w:lang w:eastAsia="en-US"/>
        </w:rPr>
        <w:t xml:space="preserve">. Če ta izvajalec naročilo zavrne ali se nanj ne odzove v navedenem času, naročnik pošlje naročilo izvajalcu, ki je naslednji na seznamu. </w:t>
      </w:r>
    </w:p>
    <w:p w14:paraId="255B05D3" w14:textId="77777777" w:rsidR="00E840AD" w:rsidRPr="00CE58CC" w:rsidRDefault="00E840AD" w:rsidP="00CE58CC">
      <w:pPr>
        <w:widowControl w:val="0"/>
        <w:spacing w:line="276" w:lineRule="auto"/>
        <w:ind w:right="-1"/>
        <w:jc w:val="both"/>
        <w:rPr>
          <w:rFonts w:asciiTheme="minorHAnsi" w:hAnsiTheme="minorHAnsi" w:cstheme="minorHAnsi"/>
          <w:sz w:val="20"/>
          <w:szCs w:val="20"/>
          <w:lang w:eastAsia="en-US"/>
        </w:rPr>
      </w:pPr>
    </w:p>
    <w:p w14:paraId="2FFB3B68" w14:textId="77777777" w:rsidR="00E840AD" w:rsidRPr="00CE58CC" w:rsidRDefault="00E840AD" w:rsidP="00CE58CC">
      <w:pPr>
        <w:widowControl w:val="0"/>
        <w:spacing w:line="276" w:lineRule="auto"/>
        <w:ind w:right="-1"/>
        <w:jc w:val="both"/>
        <w:rPr>
          <w:rFonts w:asciiTheme="minorHAnsi" w:hAnsiTheme="minorHAnsi" w:cstheme="minorHAnsi"/>
          <w:sz w:val="20"/>
          <w:szCs w:val="20"/>
          <w:lang w:eastAsia="en-US"/>
        </w:rPr>
      </w:pPr>
      <w:r w:rsidRPr="00CE58CC">
        <w:rPr>
          <w:rFonts w:asciiTheme="minorHAnsi" w:hAnsiTheme="minorHAnsi" w:cstheme="minorHAnsi"/>
          <w:sz w:val="20"/>
          <w:szCs w:val="20"/>
          <w:lang w:eastAsia="en-US"/>
        </w:rPr>
        <w:t xml:space="preserve">Če se izvajalec trikrat ne odzove, se ne odzove v navedenem času ali trikrat neupravičeno zavrne naročilo, ga naročnik uvrsti na konec seznama izvajalcev. </w:t>
      </w:r>
    </w:p>
    <w:p w14:paraId="5422D0C2" w14:textId="77777777" w:rsidR="00E840AD" w:rsidRPr="00CE58CC" w:rsidRDefault="00E840AD" w:rsidP="00CE58CC">
      <w:pPr>
        <w:widowControl w:val="0"/>
        <w:spacing w:line="276" w:lineRule="auto"/>
        <w:ind w:right="-1"/>
        <w:jc w:val="both"/>
        <w:rPr>
          <w:rFonts w:asciiTheme="minorHAnsi" w:hAnsiTheme="minorHAnsi" w:cstheme="minorHAnsi"/>
          <w:sz w:val="20"/>
          <w:szCs w:val="20"/>
          <w:lang w:eastAsia="en-US"/>
        </w:rPr>
      </w:pPr>
    </w:p>
    <w:p w14:paraId="56AF835C" w14:textId="12C15C4A" w:rsidR="00E840AD" w:rsidRPr="00CE58CC" w:rsidRDefault="00E840AD" w:rsidP="00CE58CC">
      <w:pPr>
        <w:widowControl w:val="0"/>
        <w:spacing w:line="276" w:lineRule="auto"/>
        <w:ind w:right="-1"/>
        <w:jc w:val="both"/>
        <w:rPr>
          <w:rFonts w:asciiTheme="minorHAnsi" w:hAnsiTheme="minorHAnsi" w:cstheme="minorHAnsi"/>
          <w:sz w:val="20"/>
          <w:szCs w:val="20"/>
          <w:lang w:eastAsia="en-US"/>
        </w:rPr>
      </w:pPr>
      <w:r w:rsidRPr="00CE58CC">
        <w:rPr>
          <w:rFonts w:asciiTheme="minorHAnsi" w:hAnsiTheme="minorHAnsi" w:cstheme="minorHAnsi"/>
          <w:sz w:val="20"/>
          <w:szCs w:val="20"/>
          <w:lang w:eastAsia="en-US"/>
        </w:rPr>
        <w:t xml:space="preserve">Izvajalec lahko upravičeno zavrne naročilo samo v primeru višje sile. Pod višjo silo se razumejo vsi nepredvideni in nepričakovani dogodki, ki nastopijo neodvisno od volje strank okvirnega sporazuma in jih stranke niso mogle predvideti ob sklepanju okvirnega sporazuma in se jim stranka, na kateri strani je nastopila višja sila, ni mogla izogniti ali jih odvrniti, ter </w:t>
      </w:r>
      <w:r w:rsidR="001E38D7">
        <w:rPr>
          <w:rFonts w:asciiTheme="minorHAnsi" w:hAnsiTheme="minorHAnsi" w:cstheme="minorHAnsi"/>
          <w:sz w:val="20"/>
          <w:szCs w:val="20"/>
          <w:lang w:eastAsia="en-US"/>
        </w:rPr>
        <w:t xml:space="preserve">(delno ali v celoti) </w:t>
      </w:r>
      <w:r w:rsidRPr="00CE58CC">
        <w:rPr>
          <w:rFonts w:asciiTheme="minorHAnsi" w:hAnsiTheme="minorHAnsi" w:cstheme="minorHAnsi"/>
          <w:sz w:val="20"/>
          <w:szCs w:val="20"/>
          <w:lang w:eastAsia="en-US"/>
        </w:rPr>
        <w:t>onemogočajo izpolnitev obveznosti, določenih s tem okvirnim sporazumom.</w:t>
      </w:r>
    </w:p>
    <w:p w14:paraId="15B6D826" w14:textId="77777777" w:rsidR="00CE58CC" w:rsidRPr="00CE58CC" w:rsidRDefault="00CE58CC" w:rsidP="00CE58CC">
      <w:pPr>
        <w:autoSpaceDE w:val="0"/>
        <w:autoSpaceDN w:val="0"/>
        <w:adjustRightInd w:val="0"/>
        <w:spacing w:after="160" w:line="276" w:lineRule="auto"/>
        <w:contextualSpacing/>
        <w:jc w:val="both"/>
        <w:rPr>
          <w:rFonts w:asciiTheme="minorHAnsi" w:hAnsiTheme="minorHAnsi" w:cstheme="minorHAnsi"/>
          <w:sz w:val="20"/>
          <w:szCs w:val="20"/>
          <w:lang w:eastAsia="en-US"/>
        </w:rPr>
      </w:pPr>
    </w:p>
    <w:p w14:paraId="15D90C84" w14:textId="213BFF1E" w:rsidR="00343A77" w:rsidRPr="00CE58CC" w:rsidRDefault="00343A77" w:rsidP="00CE58CC">
      <w:pPr>
        <w:autoSpaceDE w:val="0"/>
        <w:autoSpaceDN w:val="0"/>
        <w:adjustRightInd w:val="0"/>
        <w:spacing w:after="160" w:line="276" w:lineRule="auto"/>
        <w:contextualSpacing/>
        <w:jc w:val="both"/>
        <w:rPr>
          <w:rFonts w:asciiTheme="minorHAnsi" w:eastAsia="Calibri" w:hAnsiTheme="minorHAnsi" w:cstheme="minorHAnsi"/>
          <w:sz w:val="20"/>
          <w:szCs w:val="20"/>
        </w:rPr>
      </w:pPr>
      <w:r w:rsidRPr="00CE58CC">
        <w:rPr>
          <w:rFonts w:asciiTheme="minorHAnsi" w:eastAsia="Calibri" w:hAnsiTheme="minorHAnsi" w:cstheme="minorHAnsi"/>
          <w:sz w:val="20"/>
          <w:szCs w:val="20"/>
        </w:rPr>
        <w:t>Izvajalec bo storitve prevajanja in lektoriranja opravljal s kadri, ki so navedeni v ponudbeni dokumentaciji izvajalca. Izvajalec lahko navedene kadre nadomesti samo s kadri, ki izpolnjujejo vse zahteve iz razpisne dokumentacije za predmetno javno naročilo. Pred zamenjavo navedenega kadra mora izvajalec pridobiti soglasje naročnika.</w:t>
      </w:r>
    </w:p>
    <w:p w14:paraId="42C1E1D8" w14:textId="77777777" w:rsidR="00343A77" w:rsidRPr="00CE58CC" w:rsidRDefault="00343A77" w:rsidP="00CE58CC">
      <w:pPr>
        <w:autoSpaceDE w:val="0"/>
        <w:autoSpaceDN w:val="0"/>
        <w:adjustRightInd w:val="0"/>
        <w:spacing w:line="276" w:lineRule="auto"/>
        <w:rPr>
          <w:rFonts w:asciiTheme="minorHAnsi" w:eastAsia="Calibri" w:hAnsiTheme="minorHAnsi" w:cstheme="minorHAnsi"/>
          <w:sz w:val="20"/>
          <w:szCs w:val="20"/>
        </w:rPr>
      </w:pPr>
    </w:p>
    <w:p w14:paraId="3C881E9F" w14:textId="77777777" w:rsidR="001D095C" w:rsidRPr="00CE58CC" w:rsidRDefault="001D095C" w:rsidP="00CE58CC">
      <w:pPr>
        <w:widowControl w:val="0"/>
        <w:spacing w:line="276" w:lineRule="auto"/>
        <w:ind w:right="-1"/>
        <w:jc w:val="both"/>
        <w:rPr>
          <w:rFonts w:asciiTheme="minorHAnsi" w:hAnsiTheme="minorHAnsi" w:cstheme="minorHAnsi"/>
          <w:sz w:val="20"/>
          <w:szCs w:val="20"/>
          <w:lang w:eastAsia="en-US"/>
        </w:rPr>
      </w:pPr>
    </w:p>
    <w:p w14:paraId="4D0B9566" w14:textId="77777777" w:rsidR="001D095C" w:rsidRPr="00CE58CC" w:rsidRDefault="001D095C" w:rsidP="00CE58CC">
      <w:pPr>
        <w:spacing w:line="276" w:lineRule="auto"/>
        <w:ind w:right="-1"/>
        <w:jc w:val="both"/>
        <w:rPr>
          <w:rFonts w:asciiTheme="minorHAnsi" w:hAnsiTheme="minorHAnsi" w:cstheme="minorHAnsi"/>
          <w:sz w:val="20"/>
          <w:szCs w:val="20"/>
          <w:lang w:eastAsia="en-US"/>
        </w:rPr>
      </w:pPr>
    </w:p>
    <w:p w14:paraId="3CF2D8B6" w14:textId="77777777" w:rsidR="00F32EF2" w:rsidRPr="00CE58CC" w:rsidRDefault="00F32EF2" w:rsidP="00CE58CC">
      <w:pPr>
        <w:spacing w:line="276" w:lineRule="auto"/>
        <w:rPr>
          <w:rFonts w:asciiTheme="minorHAnsi" w:hAnsiTheme="minorHAnsi" w:cstheme="minorHAnsi"/>
          <w:sz w:val="20"/>
          <w:szCs w:val="20"/>
        </w:rPr>
      </w:pPr>
    </w:p>
    <w:sectPr w:rsidR="00F32EF2" w:rsidRPr="00CE58CC" w:rsidSect="006427E9">
      <w:headerReference w:type="default" r:id="rId8"/>
      <w:footerReference w:type="default" r:id="rId9"/>
      <w:headerReference w:type="first" r:id="rId10"/>
      <w:footerReference w:type="first" r:id="rId11"/>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69D67" w14:textId="77777777" w:rsidR="00667974" w:rsidRDefault="00667974" w:rsidP="00010461">
      <w:r>
        <w:separator/>
      </w:r>
    </w:p>
  </w:endnote>
  <w:endnote w:type="continuationSeparator" w:id="0">
    <w:p w14:paraId="20C28D1A" w14:textId="77777777" w:rsidR="00667974" w:rsidRDefault="00667974" w:rsidP="00010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tarSymbol, 'Arial Unicode MS'">
    <w:altName w:val="Calibri"/>
    <w:charset w:val="00"/>
    <w:family w:val="auto"/>
    <w:pitch w:val="default"/>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DAD8" w14:textId="725A10E6" w:rsidR="0052673A" w:rsidRPr="0052673A" w:rsidRDefault="0052673A" w:rsidP="0052673A">
    <w:pPr>
      <w:pBdr>
        <w:top w:val="single" w:sz="4" w:space="1" w:color="auto"/>
      </w:pBdr>
      <w:tabs>
        <w:tab w:val="center" w:pos="4536"/>
        <w:tab w:val="right" w:pos="9072"/>
      </w:tabs>
      <w:jc w:val="both"/>
      <w:rPr>
        <w:rFonts w:ascii="Calibri" w:eastAsia="Calibri" w:hAnsi="Calibri"/>
        <w:sz w:val="16"/>
        <w:szCs w:val="16"/>
        <w:lang w:eastAsia="en-US"/>
      </w:rPr>
    </w:pPr>
    <w:r w:rsidRPr="0052673A">
      <w:rPr>
        <w:rFonts w:ascii="Calibri" w:eastAsia="Calibri" w:hAnsi="Calibri"/>
        <w:bCs/>
        <w:iCs/>
        <w:sz w:val="16"/>
        <w:szCs w:val="16"/>
        <w:lang w:eastAsia="en-US"/>
      </w:rPr>
      <w:t>302/</w:t>
    </w:r>
    <w:r w:rsidR="00BC5677">
      <w:rPr>
        <w:rFonts w:ascii="Calibri" w:eastAsia="Calibri" w:hAnsi="Calibri"/>
        <w:bCs/>
        <w:iCs/>
        <w:sz w:val="16"/>
        <w:szCs w:val="16"/>
        <w:lang w:eastAsia="en-US"/>
      </w:rPr>
      <w:t>2</w:t>
    </w:r>
    <w:r w:rsidRPr="0052673A">
      <w:rPr>
        <w:rFonts w:ascii="Calibri" w:eastAsia="Calibri" w:hAnsi="Calibri"/>
        <w:bCs/>
        <w:iCs/>
        <w:sz w:val="16"/>
        <w:szCs w:val="16"/>
        <w:lang w:eastAsia="en-US"/>
      </w:rPr>
      <w:t xml:space="preserve"> – PREV</w:t>
    </w:r>
    <w:r w:rsidR="00BC5677">
      <w:rPr>
        <w:rFonts w:ascii="Calibri" w:eastAsia="Calibri" w:hAnsi="Calibri"/>
        <w:bCs/>
        <w:iCs/>
        <w:sz w:val="16"/>
        <w:szCs w:val="16"/>
        <w:lang w:eastAsia="en-US"/>
      </w:rPr>
      <w:t>_pon</w:t>
    </w:r>
    <w:r w:rsidRPr="0052673A">
      <w:rPr>
        <w:rFonts w:ascii="Calibri" w:eastAsia="Calibri" w:hAnsi="Calibri"/>
        <w:bCs/>
        <w:iCs/>
        <w:sz w:val="16"/>
        <w:szCs w:val="16"/>
        <w:lang w:eastAsia="en-US"/>
      </w:rPr>
      <w:t>/202</w:t>
    </w:r>
    <w:r w:rsidR="00BE1BDB">
      <w:rPr>
        <w:rFonts w:ascii="Calibri" w:eastAsia="Calibri" w:hAnsi="Calibri"/>
        <w:bCs/>
        <w:iCs/>
        <w:sz w:val="16"/>
        <w:szCs w:val="16"/>
        <w:lang w:eastAsia="en-US"/>
      </w:rPr>
      <w:t>5</w:t>
    </w:r>
  </w:p>
  <w:p w14:paraId="27427B63" w14:textId="77777777" w:rsidR="00D560ED" w:rsidRPr="00D560ED" w:rsidRDefault="00D560ED" w:rsidP="00D560ED">
    <w:pPr>
      <w:pStyle w:val="Noga"/>
      <w:pBdr>
        <w:top w:val="single" w:sz="4" w:space="1" w:color="auto"/>
      </w:pBdr>
      <w:rPr>
        <w:rFonts w:ascii="Calibri" w:hAnsi="Calibri" w:cs="Calibri"/>
        <w:b/>
        <w:bCs/>
        <w:iCs/>
        <w:sz w:val="16"/>
        <w:szCs w:val="16"/>
      </w:rPr>
    </w:pPr>
    <w:r w:rsidRPr="00D560ED">
      <w:rPr>
        <w:rFonts w:ascii="Calibri" w:hAnsi="Calibri" w:cs="Calibri"/>
        <w:sz w:val="16"/>
        <w:szCs w:val="16"/>
      </w:rPr>
      <w:tab/>
    </w:r>
    <w:r w:rsidRPr="00D560ED">
      <w:rPr>
        <w:rFonts w:ascii="Calibri" w:hAnsi="Calibri" w:cs="Calibri"/>
        <w:sz w:val="16"/>
        <w:szCs w:val="16"/>
      </w:rPr>
      <w:tab/>
      <w:t xml:space="preserve">stran </w:t>
    </w:r>
    <w:r w:rsidRPr="00D560ED">
      <w:rPr>
        <w:rFonts w:ascii="Calibri" w:hAnsi="Calibri" w:cs="Calibri"/>
        <w:sz w:val="16"/>
        <w:szCs w:val="16"/>
      </w:rPr>
      <w:fldChar w:fldCharType="begin"/>
    </w:r>
    <w:r w:rsidRPr="00D560ED">
      <w:rPr>
        <w:rFonts w:ascii="Calibri" w:hAnsi="Calibri" w:cs="Calibri"/>
        <w:sz w:val="16"/>
        <w:szCs w:val="16"/>
      </w:rPr>
      <w:instrText xml:space="preserve"> PAGE  \* Arabic  \* MERGEFORMAT </w:instrText>
    </w:r>
    <w:r w:rsidRPr="00D560ED">
      <w:rPr>
        <w:rFonts w:ascii="Calibri" w:hAnsi="Calibri" w:cs="Calibri"/>
        <w:sz w:val="16"/>
        <w:szCs w:val="16"/>
      </w:rPr>
      <w:fldChar w:fldCharType="separate"/>
    </w:r>
    <w:r w:rsidR="006A279E">
      <w:rPr>
        <w:rFonts w:ascii="Calibri" w:hAnsi="Calibri" w:cs="Calibri"/>
        <w:noProof/>
        <w:sz w:val="16"/>
        <w:szCs w:val="16"/>
      </w:rPr>
      <w:t>1</w:t>
    </w:r>
    <w:r w:rsidRPr="00D560ED">
      <w:rPr>
        <w:rFonts w:ascii="Calibri" w:hAnsi="Calibri" w:cs="Calibri"/>
        <w:sz w:val="16"/>
        <w:szCs w:val="16"/>
      </w:rPr>
      <w:fldChar w:fldCharType="end"/>
    </w:r>
    <w:r w:rsidRPr="00D560ED">
      <w:rPr>
        <w:rFonts w:ascii="Calibri" w:hAnsi="Calibri" w:cs="Calibri"/>
        <w:sz w:val="16"/>
        <w:szCs w:val="16"/>
      </w:rPr>
      <w:t>/</w:t>
    </w:r>
    <w:r w:rsidRPr="00D560ED">
      <w:rPr>
        <w:rFonts w:ascii="Calibri" w:hAnsi="Calibri" w:cs="Calibri"/>
        <w:sz w:val="16"/>
        <w:szCs w:val="16"/>
      </w:rPr>
      <w:fldChar w:fldCharType="begin"/>
    </w:r>
    <w:r w:rsidRPr="00D560ED">
      <w:rPr>
        <w:rFonts w:ascii="Calibri" w:hAnsi="Calibri" w:cs="Calibri"/>
        <w:sz w:val="16"/>
        <w:szCs w:val="16"/>
      </w:rPr>
      <w:instrText xml:space="preserve"> NUMPAGES  \* Arabic  \* MERGEFORMAT </w:instrText>
    </w:r>
    <w:r w:rsidRPr="00D560ED">
      <w:rPr>
        <w:rFonts w:ascii="Calibri" w:hAnsi="Calibri" w:cs="Calibri"/>
        <w:sz w:val="16"/>
        <w:szCs w:val="16"/>
      </w:rPr>
      <w:fldChar w:fldCharType="separate"/>
    </w:r>
    <w:r w:rsidR="006A279E">
      <w:rPr>
        <w:rFonts w:ascii="Calibri" w:hAnsi="Calibri" w:cs="Calibri"/>
        <w:noProof/>
        <w:sz w:val="16"/>
        <w:szCs w:val="16"/>
      </w:rPr>
      <w:t>1</w:t>
    </w:r>
    <w:r w:rsidRPr="00D560ED">
      <w:rPr>
        <w:rFonts w:ascii="Calibri" w:hAnsi="Calibri" w:cs="Calibri"/>
        <w:sz w:val="16"/>
        <w:szCs w:val="16"/>
      </w:rPr>
      <w:fldChar w:fldCharType="end"/>
    </w:r>
  </w:p>
  <w:p w14:paraId="6537F28F" w14:textId="77777777" w:rsidR="00780956" w:rsidRPr="00D560ED" w:rsidRDefault="00780956" w:rsidP="00D560E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6204"/>
      <w:gridCol w:w="2724"/>
    </w:tblGrid>
    <w:tr w:rsidR="005F7EAF" w:rsidRPr="00BD7C0A" w14:paraId="6B699379" w14:textId="77777777" w:rsidTr="006E7E25">
      <w:tc>
        <w:tcPr>
          <w:tcW w:w="6204" w:type="dxa"/>
          <w:shd w:val="clear" w:color="auto" w:fill="auto"/>
        </w:tcPr>
        <w:p w14:paraId="3FE9F23F" w14:textId="77777777" w:rsidR="005F7EAF" w:rsidRPr="00BD7C0A" w:rsidRDefault="005F7EAF" w:rsidP="005F7EAF">
          <w:pPr>
            <w:pStyle w:val="Noga"/>
            <w:tabs>
              <w:tab w:val="clear" w:pos="4536"/>
              <w:tab w:val="clear" w:pos="9072"/>
              <w:tab w:val="left" w:pos="770"/>
            </w:tabs>
            <w:rPr>
              <w:rFonts w:ascii="Calibri Light" w:hAnsi="Calibri Light"/>
              <w:sz w:val="16"/>
              <w:szCs w:val="16"/>
            </w:rPr>
          </w:pPr>
          <w:bookmarkStart w:id="5" w:name="_Hlk34036513"/>
        </w:p>
      </w:tc>
      <w:tc>
        <w:tcPr>
          <w:tcW w:w="2724" w:type="dxa"/>
          <w:vMerge w:val="restart"/>
          <w:shd w:val="clear" w:color="auto" w:fill="auto"/>
          <w:vAlign w:val="center"/>
        </w:tcPr>
        <w:p w14:paraId="1F72F646" w14:textId="77777777" w:rsidR="005F7EAF" w:rsidRPr="00BD7C0A" w:rsidRDefault="005F7EAF" w:rsidP="005F7EAF">
          <w:pPr>
            <w:pStyle w:val="Noga"/>
            <w:tabs>
              <w:tab w:val="clear" w:pos="4536"/>
              <w:tab w:val="clear" w:pos="9072"/>
              <w:tab w:val="left" w:pos="770"/>
            </w:tabs>
            <w:jc w:val="center"/>
            <w:rPr>
              <w:rFonts w:ascii="Calibri Light" w:hAnsi="Calibri Light"/>
              <w:sz w:val="16"/>
              <w:szCs w:val="16"/>
            </w:rPr>
          </w:pPr>
        </w:p>
      </w:tc>
    </w:tr>
    <w:tr w:rsidR="005F7EAF" w:rsidRPr="00BD7C0A" w14:paraId="08CE6F91" w14:textId="77777777" w:rsidTr="006E7E25">
      <w:trPr>
        <w:trHeight w:val="784"/>
      </w:trPr>
      <w:tc>
        <w:tcPr>
          <w:tcW w:w="6204" w:type="dxa"/>
          <w:shd w:val="clear" w:color="auto" w:fill="auto"/>
        </w:tcPr>
        <w:p w14:paraId="61CDCEAD" w14:textId="77777777" w:rsidR="005F7EAF" w:rsidRPr="00BD7C0A" w:rsidRDefault="005F7EAF" w:rsidP="005F7EAF">
          <w:pPr>
            <w:pStyle w:val="Noga"/>
            <w:tabs>
              <w:tab w:val="clear" w:pos="4536"/>
              <w:tab w:val="clear" w:pos="9072"/>
              <w:tab w:val="left" w:pos="770"/>
            </w:tabs>
            <w:rPr>
              <w:rFonts w:ascii="Calibri Light" w:hAnsi="Calibri Light"/>
              <w:sz w:val="16"/>
              <w:szCs w:val="16"/>
            </w:rPr>
          </w:pPr>
        </w:p>
      </w:tc>
      <w:tc>
        <w:tcPr>
          <w:tcW w:w="2724" w:type="dxa"/>
          <w:vMerge/>
          <w:shd w:val="clear" w:color="auto" w:fill="auto"/>
        </w:tcPr>
        <w:p w14:paraId="6BB9E253" w14:textId="77777777" w:rsidR="005F7EAF" w:rsidRPr="00BD7C0A" w:rsidRDefault="005F7EAF" w:rsidP="005F7EAF">
          <w:pPr>
            <w:pStyle w:val="Noga"/>
            <w:tabs>
              <w:tab w:val="clear" w:pos="4536"/>
              <w:tab w:val="clear" w:pos="9072"/>
              <w:tab w:val="left" w:pos="770"/>
            </w:tabs>
            <w:rPr>
              <w:rFonts w:ascii="Calibri Light" w:hAnsi="Calibri Light"/>
              <w:sz w:val="16"/>
              <w:szCs w:val="16"/>
            </w:rPr>
          </w:pPr>
        </w:p>
      </w:tc>
    </w:tr>
    <w:bookmarkEnd w:id="5"/>
  </w:tbl>
  <w:p w14:paraId="23DE523C" w14:textId="77777777" w:rsidR="005F7EAF" w:rsidRDefault="005F7EAF" w:rsidP="005F7EAF">
    <w:pPr>
      <w:pStyle w:val="Noga"/>
      <w:tabs>
        <w:tab w:val="clear" w:pos="4536"/>
        <w:tab w:val="clear" w:pos="9072"/>
        <w:tab w:val="left" w:pos="770"/>
      </w:tabs>
      <w:rPr>
        <w:rFonts w:ascii="Calibri Light" w:hAnsi="Calibri Light"/>
        <w:sz w:val="16"/>
        <w:szCs w:val="16"/>
      </w:rPr>
    </w:pPr>
  </w:p>
  <w:p w14:paraId="52E56223" w14:textId="77777777" w:rsidR="005F7EAF" w:rsidRPr="005F7EAF" w:rsidRDefault="005F7EAF" w:rsidP="005F7E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D0ACC" w14:textId="77777777" w:rsidR="00667974" w:rsidRDefault="00667974" w:rsidP="00010461">
      <w:r>
        <w:separator/>
      </w:r>
    </w:p>
  </w:footnote>
  <w:footnote w:type="continuationSeparator" w:id="0">
    <w:p w14:paraId="4211725D" w14:textId="77777777" w:rsidR="00667974" w:rsidRDefault="00667974" w:rsidP="00010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05146" w14:textId="161C7D55" w:rsidR="00D560ED" w:rsidRPr="006E7E25" w:rsidRDefault="0052673A" w:rsidP="00D560ED">
    <w:pPr>
      <w:pStyle w:val="Glava"/>
      <w:rPr>
        <w:rFonts w:ascii="Calibri" w:hAnsi="Calibri" w:cs="Calibri"/>
        <w:sz w:val="16"/>
        <w:szCs w:val="16"/>
      </w:rPr>
    </w:pPr>
    <w:bookmarkStart w:id="3" w:name="_Hlk38290115"/>
    <w:r w:rsidRPr="00935FFA">
      <w:rPr>
        <w:rFonts w:ascii="Calibri" w:hAnsi="Calibri" w:cs="Calibri"/>
        <w:sz w:val="18"/>
        <w:szCs w:val="18"/>
        <w:u w:val="single"/>
      </w:rPr>
      <w:t>Priloga</w:t>
    </w:r>
    <w:r w:rsidR="00322A50">
      <w:rPr>
        <w:rFonts w:ascii="Calibri" w:hAnsi="Calibri" w:cs="Calibri"/>
        <w:sz w:val="18"/>
        <w:szCs w:val="18"/>
        <w:u w:val="single"/>
      </w:rPr>
      <w:t xml:space="preserve"> </w:t>
    </w:r>
    <w:r w:rsidR="002D6E9C" w:rsidRPr="00935FFA">
      <w:rPr>
        <w:rFonts w:ascii="Calibri" w:hAnsi="Calibri" w:cs="Calibri"/>
        <w:sz w:val="18"/>
        <w:szCs w:val="18"/>
        <w:u w:val="single"/>
      </w:rPr>
      <w:t>1</w:t>
    </w:r>
    <w:r w:rsidR="00682BEF" w:rsidRPr="00935FFA">
      <w:rPr>
        <w:rFonts w:ascii="Calibri" w:hAnsi="Calibri" w:cs="Calibri"/>
        <w:sz w:val="18"/>
        <w:szCs w:val="18"/>
        <w:u w:val="single"/>
      </w:rPr>
      <w:t xml:space="preserve"> </w:t>
    </w:r>
    <w:r w:rsidRPr="00935FFA">
      <w:rPr>
        <w:rFonts w:ascii="Calibri" w:hAnsi="Calibri" w:cs="Calibri"/>
        <w:sz w:val="18"/>
        <w:szCs w:val="18"/>
        <w:u w:val="single"/>
      </w:rPr>
      <w:t>»Opis predmeta naročila</w:t>
    </w:r>
    <w:r>
      <w:rPr>
        <w:rFonts w:ascii="Calibri" w:hAnsi="Calibri" w:cs="Calibri"/>
        <w:sz w:val="16"/>
        <w:szCs w:val="16"/>
        <w:u w:val="single"/>
      </w:rPr>
      <w:t>«</w:t>
    </w:r>
    <w:r w:rsidR="00D560ED" w:rsidRPr="006E7E25">
      <w:rPr>
        <w:rFonts w:ascii="Calibri" w:hAnsi="Calibri" w:cs="Calibri"/>
        <w:sz w:val="16"/>
        <w:szCs w:val="16"/>
      </w:rPr>
      <w:t>______________________________________________________________</w:t>
    </w:r>
    <w:r w:rsidR="005F7EAF" w:rsidRPr="006E7E25">
      <w:rPr>
        <w:rFonts w:ascii="Calibri" w:hAnsi="Calibri" w:cs="Calibri"/>
        <w:sz w:val="16"/>
        <w:szCs w:val="16"/>
      </w:rPr>
      <w:t>________________</w:t>
    </w:r>
  </w:p>
  <w:tbl>
    <w:tblPr>
      <w:tblW w:w="0" w:type="auto"/>
      <w:jc w:val="center"/>
      <w:tblLook w:val="04A0" w:firstRow="1" w:lastRow="0" w:firstColumn="1" w:lastColumn="0" w:noHBand="0" w:noVBand="1"/>
    </w:tblPr>
    <w:tblGrid>
      <w:gridCol w:w="222"/>
      <w:gridCol w:w="222"/>
      <w:gridCol w:w="222"/>
    </w:tblGrid>
    <w:tr w:rsidR="00D560ED" w:rsidRPr="00404350" w14:paraId="0FB78278" w14:textId="77777777" w:rsidTr="006E7E25">
      <w:trPr>
        <w:cantSplit/>
        <w:jc w:val="center"/>
      </w:trPr>
      <w:tc>
        <w:tcPr>
          <w:tcW w:w="0" w:type="auto"/>
          <w:shd w:val="clear" w:color="auto" w:fill="auto"/>
          <w:vAlign w:val="center"/>
        </w:tcPr>
        <w:p w14:paraId="1FC39945" w14:textId="77777777" w:rsidR="00D560ED" w:rsidRPr="00404350" w:rsidRDefault="00D560ED" w:rsidP="00D560ED">
          <w:pPr>
            <w:pStyle w:val="Glava"/>
            <w:jc w:val="center"/>
          </w:pPr>
          <w:bookmarkStart w:id="4" w:name="_Hlk34036700"/>
          <w:bookmarkEnd w:id="3"/>
        </w:p>
      </w:tc>
      <w:tc>
        <w:tcPr>
          <w:tcW w:w="0" w:type="auto"/>
          <w:shd w:val="clear" w:color="auto" w:fill="auto"/>
          <w:vAlign w:val="center"/>
        </w:tcPr>
        <w:p w14:paraId="0562CB0E" w14:textId="77777777" w:rsidR="00D560ED" w:rsidRPr="00DC531B" w:rsidRDefault="00D560ED" w:rsidP="00D560ED">
          <w:pPr>
            <w:pStyle w:val="Glava"/>
            <w:jc w:val="center"/>
            <w:rPr>
              <w:noProof/>
            </w:rPr>
          </w:pPr>
        </w:p>
      </w:tc>
      <w:tc>
        <w:tcPr>
          <w:tcW w:w="0" w:type="auto"/>
          <w:vAlign w:val="center"/>
        </w:tcPr>
        <w:p w14:paraId="34CE0A41" w14:textId="77777777" w:rsidR="00D560ED" w:rsidRPr="00404350" w:rsidRDefault="00D560ED" w:rsidP="00D560ED">
          <w:pPr>
            <w:pStyle w:val="Glava"/>
            <w:jc w:val="center"/>
            <w:rPr>
              <w:noProof/>
            </w:rPr>
          </w:pPr>
        </w:p>
      </w:tc>
    </w:tr>
    <w:bookmarkEnd w:id="4"/>
  </w:tbl>
  <w:p w14:paraId="62EBF3C5" w14:textId="77777777" w:rsidR="00D560ED" w:rsidRPr="00D560ED" w:rsidRDefault="00D560ED" w:rsidP="00D560ED">
    <w:pPr>
      <w:pStyle w:val="Glava"/>
      <w:rPr>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4A0" w:firstRow="1" w:lastRow="0" w:firstColumn="1" w:lastColumn="0" w:noHBand="0" w:noVBand="1"/>
    </w:tblPr>
    <w:tblGrid>
      <w:gridCol w:w="1776"/>
      <w:gridCol w:w="3786"/>
      <w:gridCol w:w="2646"/>
    </w:tblGrid>
    <w:tr w:rsidR="005F7EAF" w:rsidRPr="00404350" w14:paraId="3A6CBA6F" w14:textId="77777777" w:rsidTr="006E7E25">
      <w:trPr>
        <w:cantSplit/>
        <w:jc w:val="center"/>
      </w:trPr>
      <w:tc>
        <w:tcPr>
          <w:tcW w:w="0" w:type="auto"/>
          <w:shd w:val="clear" w:color="auto" w:fill="auto"/>
          <w:vAlign w:val="center"/>
        </w:tcPr>
        <w:p w14:paraId="07547A01" w14:textId="77777777" w:rsidR="005F7EAF" w:rsidRPr="00404350" w:rsidRDefault="003A0E27" w:rsidP="005F7EAF">
          <w:pPr>
            <w:pStyle w:val="Glava"/>
            <w:jc w:val="center"/>
          </w:pPr>
          <w:r w:rsidRPr="00D66190">
            <w:rPr>
              <w:noProof/>
            </w:rPr>
            <w:drawing>
              <wp:inline distT="0" distB="0" distL="0" distR="0" wp14:anchorId="744C1418" wp14:editId="07777777">
                <wp:extent cx="990600" cy="56197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561975"/>
                        </a:xfrm>
                        <a:prstGeom prst="rect">
                          <a:avLst/>
                        </a:prstGeom>
                        <a:noFill/>
                        <a:ln>
                          <a:noFill/>
                        </a:ln>
                      </pic:spPr>
                    </pic:pic>
                  </a:graphicData>
                </a:graphic>
              </wp:inline>
            </w:drawing>
          </w:r>
        </w:p>
      </w:tc>
      <w:tc>
        <w:tcPr>
          <w:tcW w:w="0" w:type="auto"/>
          <w:shd w:val="clear" w:color="auto" w:fill="auto"/>
          <w:vAlign w:val="center"/>
        </w:tcPr>
        <w:p w14:paraId="21E52FB3" w14:textId="77777777" w:rsidR="005F7EAF" w:rsidRPr="00DC531B" w:rsidRDefault="003A0E27" w:rsidP="005F7EAF">
          <w:pPr>
            <w:pStyle w:val="Glava"/>
            <w:jc w:val="center"/>
            <w:rPr>
              <w:noProof/>
            </w:rPr>
          </w:pPr>
          <w:r>
            <w:rPr>
              <w:noProof/>
            </w:rPr>
            <w:drawing>
              <wp:anchor distT="0" distB="0" distL="114300" distR="114300" simplePos="0" relativeHeight="251657728" behindDoc="0" locked="0" layoutInCell="1" allowOverlap="1" wp14:anchorId="76A6E23D" wp14:editId="07777777">
                <wp:simplePos x="0" y="0"/>
                <wp:positionH relativeFrom="margin">
                  <wp:posOffset>189865</wp:posOffset>
                </wp:positionH>
                <wp:positionV relativeFrom="margin">
                  <wp:posOffset>234315</wp:posOffset>
                </wp:positionV>
                <wp:extent cx="2239645" cy="362585"/>
                <wp:effectExtent l="19050" t="19050" r="8255" b="0"/>
                <wp:wrapSquare wrapText="bothSides"/>
                <wp:docPr id="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39645" cy="362585"/>
                        </a:xfrm>
                        <a:prstGeom prst="rect">
                          <a:avLst/>
                        </a:prstGeom>
                        <a:noFill/>
                        <a:ln w="9525">
                          <a:solidFill>
                            <a:srgbClr val="FFFFFF"/>
                          </a:solidFill>
                          <a:miter lim="800000"/>
                          <a:headEnd/>
                          <a:tailEnd/>
                        </a:ln>
                      </pic:spPr>
                    </pic:pic>
                  </a:graphicData>
                </a:graphic>
                <wp14:sizeRelH relativeFrom="page">
                  <wp14:pctWidth>0</wp14:pctWidth>
                </wp14:sizeRelH>
                <wp14:sizeRelV relativeFrom="page">
                  <wp14:pctHeight>0</wp14:pctHeight>
                </wp14:sizeRelV>
              </wp:anchor>
            </w:drawing>
          </w:r>
          <w:r w:rsidR="005F7EAF">
            <w:rPr>
              <w:noProof/>
            </w:rPr>
            <w:t xml:space="preserve">  </w:t>
          </w:r>
        </w:p>
      </w:tc>
      <w:tc>
        <w:tcPr>
          <w:tcW w:w="0" w:type="auto"/>
          <w:vAlign w:val="center"/>
        </w:tcPr>
        <w:p w14:paraId="5043CB0F" w14:textId="77777777" w:rsidR="005F7EAF" w:rsidRPr="00404350" w:rsidRDefault="003A0E27" w:rsidP="005F7EAF">
          <w:pPr>
            <w:pStyle w:val="Glava"/>
            <w:jc w:val="center"/>
            <w:rPr>
              <w:noProof/>
            </w:rPr>
          </w:pPr>
          <w:r w:rsidRPr="00FE196C">
            <w:rPr>
              <w:noProof/>
            </w:rPr>
            <w:drawing>
              <wp:inline distT="0" distB="0" distL="0" distR="0" wp14:anchorId="1A75664F" wp14:editId="07777777">
                <wp:extent cx="1543050" cy="742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3050" cy="742950"/>
                        </a:xfrm>
                        <a:prstGeom prst="rect">
                          <a:avLst/>
                        </a:prstGeom>
                        <a:noFill/>
                        <a:ln>
                          <a:noFill/>
                        </a:ln>
                      </pic:spPr>
                    </pic:pic>
                  </a:graphicData>
                </a:graphic>
              </wp:inline>
            </w:drawing>
          </w:r>
        </w:p>
      </w:tc>
    </w:tr>
  </w:tbl>
  <w:p w14:paraId="07459315" w14:textId="77777777" w:rsidR="005F7EAF" w:rsidRPr="005F7EAF" w:rsidRDefault="005F7EAF" w:rsidP="005F7EA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160C"/>
    <w:multiLevelType w:val="hybridMultilevel"/>
    <w:tmpl w:val="DD3ABA86"/>
    <w:lvl w:ilvl="0" w:tplc="04240017">
      <w:start w:val="1"/>
      <w:numFmt w:val="lowerLetter"/>
      <w:lvlText w:val="%1)"/>
      <w:lvlJc w:val="left"/>
      <w:pPr>
        <w:ind w:left="378" w:hanging="360"/>
      </w:pPr>
      <w:rPr>
        <w:rFonts w:hint="default"/>
      </w:rPr>
    </w:lvl>
    <w:lvl w:ilvl="1" w:tplc="04240019" w:tentative="1">
      <w:start w:val="1"/>
      <w:numFmt w:val="lowerLetter"/>
      <w:lvlText w:val="%2."/>
      <w:lvlJc w:val="left"/>
      <w:pPr>
        <w:ind w:left="1098" w:hanging="360"/>
      </w:pPr>
    </w:lvl>
    <w:lvl w:ilvl="2" w:tplc="0424001B" w:tentative="1">
      <w:start w:val="1"/>
      <w:numFmt w:val="lowerRoman"/>
      <w:lvlText w:val="%3."/>
      <w:lvlJc w:val="right"/>
      <w:pPr>
        <w:ind w:left="1818" w:hanging="180"/>
      </w:pPr>
    </w:lvl>
    <w:lvl w:ilvl="3" w:tplc="0424000F" w:tentative="1">
      <w:start w:val="1"/>
      <w:numFmt w:val="decimal"/>
      <w:lvlText w:val="%4."/>
      <w:lvlJc w:val="left"/>
      <w:pPr>
        <w:ind w:left="2538" w:hanging="360"/>
      </w:pPr>
    </w:lvl>
    <w:lvl w:ilvl="4" w:tplc="04240019" w:tentative="1">
      <w:start w:val="1"/>
      <w:numFmt w:val="lowerLetter"/>
      <w:lvlText w:val="%5."/>
      <w:lvlJc w:val="left"/>
      <w:pPr>
        <w:ind w:left="3258" w:hanging="360"/>
      </w:pPr>
    </w:lvl>
    <w:lvl w:ilvl="5" w:tplc="0424001B" w:tentative="1">
      <w:start w:val="1"/>
      <w:numFmt w:val="lowerRoman"/>
      <w:lvlText w:val="%6."/>
      <w:lvlJc w:val="right"/>
      <w:pPr>
        <w:ind w:left="3978" w:hanging="180"/>
      </w:pPr>
    </w:lvl>
    <w:lvl w:ilvl="6" w:tplc="0424000F" w:tentative="1">
      <w:start w:val="1"/>
      <w:numFmt w:val="decimal"/>
      <w:lvlText w:val="%7."/>
      <w:lvlJc w:val="left"/>
      <w:pPr>
        <w:ind w:left="4698" w:hanging="360"/>
      </w:pPr>
    </w:lvl>
    <w:lvl w:ilvl="7" w:tplc="04240019" w:tentative="1">
      <w:start w:val="1"/>
      <w:numFmt w:val="lowerLetter"/>
      <w:lvlText w:val="%8."/>
      <w:lvlJc w:val="left"/>
      <w:pPr>
        <w:ind w:left="5418" w:hanging="360"/>
      </w:pPr>
    </w:lvl>
    <w:lvl w:ilvl="8" w:tplc="0424001B" w:tentative="1">
      <w:start w:val="1"/>
      <w:numFmt w:val="lowerRoman"/>
      <w:lvlText w:val="%9."/>
      <w:lvlJc w:val="right"/>
      <w:pPr>
        <w:ind w:left="6138" w:hanging="180"/>
      </w:pPr>
    </w:lvl>
  </w:abstractNum>
  <w:abstractNum w:abstractNumId="1" w15:restartNumberingAfterBreak="0">
    <w:nsid w:val="010E3714"/>
    <w:multiLevelType w:val="hybridMultilevel"/>
    <w:tmpl w:val="A9F0D958"/>
    <w:lvl w:ilvl="0" w:tplc="59DA8BB6">
      <w:start w:val="3"/>
      <w:numFmt w:val="lowerLetter"/>
      <w:lvlText w:val="%1)"/>
      <w:lvlJc w:val="left"/>
      <w:pPr>
        <w:ind w:left="0" w:hanging="360"/>
      </w:pPr>
      <w:rPr>
        <w:rFonts w:hint="default"/>
      </w:rPr>
    </w:lvl>
    <w:lvl w:ilvl="1" w:tplc="04240019" w:tentative="1">
      <w:start w:val="1"/>
      <w:numFmt w:val="lowerLetter"/>
      <w:lvlText w:val="%2."/>
      <w:lvlJc w:val="left"/>
      <w:pPr>
        <w:ind w:left="720" w:hanging="360"/>
      </w:pPr>
    </w:lvl>
    <w:lvl w:ilvl="2" w:tplc="0424001B" w:tentative="1">
      <w:start w:val="1"/>
      <w:numFmt w:val="lowerRoman"/>
      <w:lvlText w:val="%3."/>
      <w:lvlJc w:val="right"/>
      <w:pPr>
        <w:ind w:left="1440" w:hanging="180"/>
      </w:pPr>
    </w:lvl>
    <w:lvl w:ilvl="3" w:tplc="0424000F" w:tentative="1">
      <w:start w:val="1"/>
      <w:numFmt w:val="decimal"/>
      <w:lvlText w:val="%4."/>
      <w:lvlJc w:val="left"/>
      <w:pPr>
        <w:ind w:left="2160" w:hanging="360"/>
      </w:pPr>
    </w:lvl>
    <w:lvl w:ilvl="4" w:tplc="04240019" w:tentative="1">
      <w:start w:val="1"/>
      <w:numFmt w:val="lowerLetter"/>
      <w:lvlText w:val="%5."/>
      <w:lvlJc w:val="left"/>
      <w:pPr>
        <w:ind w:left="2880" w:hanging="360"/>
      </w:pPr>
    </w:lvl>
    <w:lvl w:ilvl="5" w:tplc="0424001B" w:tentative="1">
      <w:start w:val="1"/>
      <w:numFmt w:val="lowerRoman"/>
      <w:lvlText w:val="%6."/>
      <w:lvlJc w:val="right"/>
      <w:pPr>
        <w:ind w:left="3600" w:hanging="180"/>
      </w:pPr>
    </w:lvl>
    <w:lvl w:ilvl="6" w:tplc="0424000F" w:tentative="1">
      <w:start w:val="1"/>
      <w:numFmt w:val="decimal"/>
      <w:lvlText w:val="%7."/>
      <w:lvlJc w:val="left"/>
      <w:pPr>
        <w:ind w:left="4320" w:hanging="360"/>
      </w:pPr>
    </w:lvl>
    <w:lvl w:ilvl="7" w:tplc="04240019" w:tentative="1">
      <w:start w:val="1"/>
      <w:numFmt w:val="lowerLetter"/>
      <w:lvlText w:val="%8."/>
      <w:lvlJc w:val="left"/>
      <w:pPr>
        <w:ind w:left="5040" w:hanging="360"/>
      </w:pPr>
    </w:lvl>
    <w:lvl w:ilvl="8" w:tplc="0424001B" w:tentative="1">
      <w:start w:val="1"/>
      <w:numFmt w:val="lowerRoman"/>
      <w:lvlText w:val="%9."/>
      <w:lvlJc w:val="right"/>
      <w:pPr>
        <w:ind w:left="5760" w:hanging="180"/>
      </w:pPr>
    </w:lvl>
  </w:abstractNum>
  <w:abstractNum w:abstractNumId="2" w15:restartNumberingAfterBreak="0">
    <w:nsid w:val="023F64D4"/>
    <w:multiLevelType w:val="hybridMultilevel"/>
    <w:tmpl w:val="0F8CC30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3011E1"/>
    <w:multiLevelType w:val="hybridMultilevel"/>
    <w:tmpl w:val="9436515C"/>
    <w:lvl w:ilvl="0" w:tplc="971E0844">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C81292"/>
    <w:multiLevelType w:val="singleLevel"/>
    <w:tmpl w:val="8F0AE4B4"/>
    <w:lvl w:ilvl="0">
      <w:start w:val="1"/>
      <w:numFmt w:val="bullet"/>
      <w:lvlText w:val="-"/>
      <w:lvlJc w:val="left"/>
      <w:pPr>
        <w:tabs>
          <w:tab w:val="num" w:pos="720"/>
        </w:tabs>
        <w:ind w:left="720" w:hanging="360"/>
      </w:pPr>
      <w:rPr>
        <w:rFonts w:ascii="Times New Roman" w:hAnsi="Times New Roman" w:hint="default"/>
      </w:rPr>
    </w:lvl>
  </w:abstractNum>
  <w:abstractNum w:abstractNumId="5" w15:restartNumberingAfterBreak="0">
    <w:nsid w:val="0DFC26A8"/>
    <w:multiLevelType w:val="hybridMultilevel"/>
    <w:tmpl w:val="8386166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591FB1"/>
    <w:multiLevelType w:val="hybridMultilevel"/>
    <w:tmpl w:val="6B5076C6"/>
    <w:lvl w:ilvl="0" w:tplc="FFFFFFFF">
      <w:start w:val="1"/>
      <w:numFmt w:val="bullet"/>
      <w:lvlText w:val="-"/>
      <w:lvlJc w:val="left"/>
      <w:pPr>
        <w:ind w:left="720" w:hanging="360"/>
      </w:pPr>
      <w:rPr>
        <w:rFonts w:ascii="Calibri" w:hAnsi="Calibri" w:hint="default"/>
      </w:rPr>
    </w:lvl>
    <w:lvl w:ilvl="1" w:tplc="FFFFFFFF">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732CEA"/>
    <w:multiLevelType w:val="multilevel"/>
    <w:tmpl w:val="A62C4E94"/>
    <w:lvl w:ilvl="0">
      <w:numFmt w:val="bullet"/>
      <w:lvlText w:val="•"/>
      <w:lvlJc w:val="left"/>
      <w:pPr>
        <w:ind w:left="1068" w:hanging="360"/>
      </w:pPr>
      <w:rPr>
        <w:rFonts w:ascii="StarSymbol, 'Arial Unicode MS'" w:eastAsia="StarSymbol, 'Arial Unicode MS'" w:hAnsi="StarSymbol, 'Arial Unicode MS'" w:cs="StarSymbol, 'Arial Unicode MS'"/>
        <w:sz w:val="18"/>
        <w:szCs w:val="18"/>
      </w:rPr>
    </w:lvl>
    <w:lvl w:ilvl="1">
      <w:numFmt w:val="bullet"/>
      <w:lvlText w:val="◦"/>
      <w:lvlJc w:val="left"/>
      <w:pPr>
        <w:ind w:left="1428" w:hanging="360"/>
      </w:pPr>
      <w:rPr>
        <w:rFonts w:ascii="StarSymbol, 'Arial Unicode MS'" w:eastAsia="StarSymbol, 'Arial Unicode MS'" w:hAnsi="StarSymbol, 'Arial Unicode MS'" w:cs="StarSymbol, 'Arial Unicode MS'"/>
        <w:sz w:val="18"/>
        <w:szCs w:val="18"/>
      </w:rPr>
    </w:lvl>
    <w:lvl w:ilvl="2">
      <w:numFmt w:val="bullet"/>
      <w:lvlText w:val="▪"/>
      <w:lvlJc w:val="left"/>
      <w:pPr>
        <w:ind w:left="1788" w:hanging="360"/>
      </w:pPr>
      <w:rPr>
        <w:rFonts w:ascii="StarSymbol, 'Arial Unicode MS'" w:eastAsia="StarSymbol, 'Arial Unicode MS'" w:hAnsi="StarSymbol, 'Arial Unicode MS'" w:cs="StarSymbol, 'Arial Unicode MS'"/>
        <w:sz w:val="18"/>
        <w:szCs w:val="18"/>
      </w:rPr>
    </w:lvl>
    <w:lvl w:ilvl="3">
      <w:numFmt w:val="bullet"/>
      <w:lvlText w:val="•"/>
      <w:lvlJc w:val="left"/>
      <w:pPr>
        <w:ind w:left="2148" w:hanging="360"/>
      </w:pPr>
      <w:rPr>
        <w:rFonts w:ascii="StarSymbol, 'Arial Unicode MS'" w:eastAsia="StarSymbol, 'Arial Unicode MS'" w:hAnsi="StarSymbol, 'Arial Unicode MS'" w:cs="StarSymbol, 'Arial Unicode MS'"/>
        <w:sz w:val="18"/>
        <w:szCs w:val="18"/>
      </w:rPr>
    </w:lvl>
    <w:lvl w:ilvl="4">
      <w:numFmt w:val="bullet"/>
      <w:lvlText w:val="◦"/>
      <w:lvlJc w:val="left"/>
      <w:pPr>
        <w:ind w:left="2508" w:hanging="360"/>
      </w:pPr>
      <w:rPr>
        <w:rFonts w:ascii="StarSymbol, 'Arial Unicode MS'" w:eastAsia="StarSymbol, 'Arial Unicode MS'" w:hAnsi="StarSymbol, 'Arial Unicode MS'" w:cs="StarSymbol, 'Arial Unicode MS'"/>
        <w:sz w:val="18"/>
        <w:szCs w:val="18"/>
      </w:rPr>
    </w:lvl>
    <w:lvl w:ilvl="5">
      <w:numFmt w:val="bullet"/>
      <w:lvlText w:val="▪"/>
      <w:lvlJc w:val="left"/>
      <w:pPr>
        <w:ind w:left="2868" w:hanging="360"/>
      </w:pPr>
      <w:rPr>
        <w:rFonts w:ascii="StarSymbol, 'Arial Unicode MS'" w:eastAsia="StarSymbol, 'Arial Unicode MS'" w:hAnsi="StarSymbol, 'Arial Unicode MS'" w:cs="StarSymbol, 'Arial Unicode MS'"/>
        <w:sz w:val="18"/>
        <w:szCs w:val="18"/>
      </w:rPr>
    </w:lvl>
    <w:lvl w:ilvl="6">
      <w:numFmt w:val="bullet"/>
      <w:lvlText w:val="•"/>
      <w:lvlJc w:val="left"/>
      <w:pPr>
        <w:ind w:left="3228" w:hanging="360"/>
      </w:pPr>
      <w:rPr>
        <w:rFonts w:ascii="StarSymbol, 'Arial Unicode MS'" w:eastAsia="StarSymbol, 'Arial Unicode MS'" w:hAnsi="StarSymbol, 'Arial Unicode MS'" w:cs="StarSymbol, 'Arial Unicode MS'"/>
        <w:sz w:val="18"/>
        <w:szCs w:val="18"/>
      </w:rPr>
    </w:lvl>
    <w:lvl w:ilvl="7">
      <w:numFmt w:val="bullet"/>
      <w:lvlText w:val="◦"/>
      <w:lvlJc w:val="left"/>
      <w:pPr>
        <w:ind w:left="3588" w:hanging="360"/>
      </w:pPr>
      <w:rPr>
        <w:rFonts w:ascii="StarSymbol, 'Arial Unicode MS'" w:eastAsia="StarSymbol, 'Arial Unicode MS'" w:hAnsi="StarSymbol, 'Arial Unicode MS'" w:cs="StarSymbol, 'Arial Unicode MS'"/>
        <w:sz w:val="18"/>
        <w:szCs w:val="18"/>
      </w:rPr>
    </w:lvl>
    <w:lvl w:ilvl="8">
      <w:numFmt w:val="bullet"/>
      <w:lvlText w:val="▪"/>
      <w:lvlJc w:val="left"/>
      <w:pPr>
        <w:ind w:left="3948" w:hanging="360"/>
      </w:pPr>
      <w:rPr>
        <w:rFonts w:ascii="StarSymbol, 'Arial Unicode MS'" w:eastAsia="StarSymbol, 'Arial Unicode MS'" w:hAnsi="StarSymbol, 'Arial Unicode MS'" w:cs="StarSymbol, 'Arial Unicode MS'"/>
        <w:sz w:val="18"/>
        <w:szCs w:val="18"/>
      </w:rPr>
    </w:lvl>
  </w:abstractNum>
  <w:abstractNum w:abstractNumId="8" w15:restartNumberingAfterBreak="0">
    <w:nsid w:val="150B77E3"/>
    <w:multiLevelType w:val="hybridMultilevel"/>
    <w:tmpl w:val="4910538A"/>
    <w:lvl w:ilvl="0" w:tplc="829E480A">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A3773EA"/>
    <w:multiLevelType w:val="hybridMultilevel"/>
    <w:tmpl w:val="35F2F3E2"/>
    <w:lvl w:ilvl="0" w:tplc="0424000F">
      <w:start w:val="1"/>
      <w:numFmt w:val="decimal"/>
      <w:lvlText w:val="%1."/>
      <w:lvlJc w:val="left"/>
      <w:pPr>
        <w:ind w:left="378" w:hanging="360"/>
      </w:pPr>
      <w:rPr>
        <w:rFonts w:hint="default"/>
      </w:rPr>
    </w:lvl>
    <w:lvl w:ilvl="1" w:tplc="04240019" w:tentative="1">
      <w:start w:val="1"/>
      <w:numFmt w:val="lowerLetter"/>
      <w:lvlText w:val="%2."/>
      <w:lvlJc w:val="left"/>
      <w:pPr>
        <w:ind w:left="1098" w:hanging="360"/>
      </w:pPr>
    </w:lvl>
    <w:lvl w:ilvl="2" w:tplc="0424001B" w:tentative="1">
      <w:start w:val="1"/>
      <w:numFmt w:val="lowerRoman"/>
      <w:lvlText w:val="%3."/>
      <w:lvlJc w:val="right"/>
      <w:pPr>
        <w:ind w:left="1818" w:hanging="180"/>
      </w:pPr>
    </w:lvl>
    <w:lvl w:ilvl="3" w:tplc="0424000F" w:tentative="1">
      <w:start w:val="1"/>
      <w:numFmt w:val="decimal"/>
      <w:lvlText w:val="%4."/>
      <w:lvlJc w:val="left"/>
      <w:pPr>
        <w:ind w:left="2538" w:hanging="360"/>
      </w:pPr>
    </w:lvl>
    <w:lvl w:ilvl="4" w:tplc="04240019" w:tentative="1">
      <w:start w:val="1"/>
      <w:numFmt w:val="lowerLetter"/>
      <w:lvlText w:val="%5."/>
      <w:lvlJc w:val="left"/>
      <w:pPr>
        <w:ind w:left="3258" w:hanging="360"/>
      </w:pPr>
    </w:lvl>
    <w:lvl w:ilvl="5" w:tplc="0424001B" w:tentative="1">
      <w:start w:val="1"/>
      <w:numFmt w:val="lowerRoman"/>
      <w:lvlText w:val="%6."/>
      <w:lvlJc w:val="right"/>
      <w:pPr>
        <w:ind w:left="3978" w:hanging="180"/>
      </w:pPr>
    </w:lvl>
    <w:lvl w:ilvl="6" w:tplc="0424000F" w:tentative="1">
      <w:start w:val="1"/>
      <w:numFmt w:val="decimal"/>
      <w:lvlText w:val="%7."/>
      <w:lvlJc w:val="left"/>
      <w:pPr>
        <w:ind w:left="4698" w:hanging="360"/>
      </w:pPr>
    </w:lvl>
    <w:lvl w:ilvl="7" w:tplc="04240019" w:tentative="1">
      <w:start w:val="1"/>
      <w:numFmt w:val="lowerLetter"/>
      <w:lvlText w:val="%8."/>
      <w:lvlJc w:val="left"/>
      <w:pPr>
        <w:ind w:left="5418" w:hanging="360"/>
      </w:pPr>
    </w:lvl>
    <w:lvl w:ilvl="8" w:tplc="0424001B" w:tentative="1">
      <w:start w:val="1"/>
      <w:numFmt w:val="lowerRoman"/>
      <w:lvlText w:val="%9."/>
      <w:lvlJc w:val="right"/>
      <w:pPr>
        <w:ind w:left="6138" w:hanging="180"/>
      </w:pPr>
    </w:lvl>
  </w:abstractNum>
  <w:abstractNum w:abstractNumId="10" w15:restartNumberingAfterBreak="0">
    <w:nsid w:val="1F6471FE"/>
    <w:multiLevelType w:val="hybridMultilevel"/>
    <w:tmpl w:val="F26246D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EF4B2B"/>
    <w:multiLevelType w:val="hybridMultilevel"/>
    <w:tmpl w:val="7E7849C0"/>
    <w:lvl w:ilvl="0" w:tplc="786066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1B3ECF"/>
    <w:multiLevelType w:val="hybridMultilevel"/>
    <w:tmpl w:val="C5CA5E6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B35498"/>
    <w:multiLevelType w:val="hybridMultilevel"/>
    <w:tmpl w:val="0734D14C"/>
    <w:lvl w:ilvl="0" w:tplc="0A047994">
      <w:start w:val="1"/>
      <w:numFmt w:val="lowerLetter"/>
      <w:lvlText w:val="%1)"/>
      <w:lvlJc w:val="left"/>
      <w:pPr>
        <w:ind w:left="1080" w:hanging="720"/>
      </w:pPr>
      <w:rPr>
        <w:rFonts w:hint="default"/>
        <w:b w:val="0"/>
        <w:bCs/>
      </w:rPr>
    </w:lvl>
    <w:lvl w:ilvl="1" w:tplc="EFDEDAFE">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5B4913"/>
    <w:multiLevelType w:val="hybridMultilevel"/>
    <w:tmpl w:val="29667B10"/>
    <w:lvl w:ilvl="0" w:tplc="409AD572">
      <w:start w:val="1"/>
      <w:numFmt w:val="decimal"/>
      <w:lvlText w:val="%1."/>
      <w:lvlJc w:val="left"/>
      <w:pPr>
        <w:ind w:left="360" w:hanging="360"/>
      </w:pPr>
      <w:rPr>
        <w:rFonts w:hint="default"/>
      </w:rPr>
    </w:lvl>
    <w:lvl w:ilvl="1" w:tplc="04240019" w:tentative="1">
      <w:start w:val="1"/>
      <w:numFmt w:val="lowerLetter"/>
      <w:lvlText w:val="%2."/>
      <w:lvlJc w:val="left"/>
      <w:pPr>
        <w:ind w:left="732" w:hanging="360"/>
      </w:pPr>
    </w:lvl>
    <w:lvl w:ilvl="2" w:tplc="0424001B" w:tentative="1">
      <w:start w:val="1"/>
      <w:numFmt w:val="lowerRoman"/>
      <w:lvlText w:val="%3."/>
      <w:lvlJc w:val="right"/>
      <w:pPr>
        <w:ind w:left="1452" w:hanging="180"/>
      </w:pPr>
    </w:lvl>
    <w:lvl w:ilvl="3" w:tplc="0424000F" w:tentative="1">
      <w:start w:val="1"/>
      <w:numFmt w:val="decimal"/>
      <w:lvlText w:val="%4."/>
      <w:lvlJc w:val="left"/>
      <w:pPr>
        <w:ind w:left="2172" w:hanging="360"/>
      </w:pPr>
    </w:lvl>
    <w:lvl w:ilvl="4" w:tplc="04240019" w:tentative="1">
      <w:start w:val="1"/>
      <w:numFmt w:val="lowerLetter"/>
      <w:lvlText w:val="%5."/>
      <w:lvlJc w:val="left"/>
      <w:pPr>
        <w:ind w:left="2892" w:hanging="360"/>
      </w:pPr>
    </w:lvl>
    <w:lvl w:ilvl="5" w:tplc="0424001B" w:tentative="1">
      <w:start w:val="1"/>
      <w:numFmt w:val="lowerRoman"/>
      <w:lvlText w:val="%6."/>
      <w:lvlJc w:val="right"/>
      <w:pPr>
        <w:ind w:left="3612" w:hanging="180"/>
      </w:pPr>
    </w:lvl>
    <w:lvl w:ilvl="6" w:tplc="0424000F" w:tentative="1">
      <w:start w:val="1"/>
      <w:numFmt w:val="decimal"/>
      <w:lvlText w:val="%7."/>
      <w:lvlJc w:val="left"/>
      <w:pPr>
        <w:ind w:left="4332" w:hanging="360"/>
      </w:pPr>
    </w:lvl>
    <w:lvl w:ilvl="7" w:tplc="04240019" w:tentative="1">
      <w:start w:val="1"/>
      <w:numFmt w:val="lowerLetter"/>
      <w:lvlText w:val="%8."/>
      <w:lvlJc w:val="left"/>
      <w:pPr>
        <w:ind w:left="5052" w:hanging="360"/>
      </w:pPr>
    </w:lvl>
    <w:lvl w:ilvl="8" w:tplc="0424001B" w:tentative="1">
      <w:start w:val="1"/>
      <w:numFmt w:val="lowerRoman"/>
      <w:lvlText w:val="%9."/>
      <w:lvlJc w:val="right"/>
      <w:pPr>
        <w:ind w:left="5772" w:hanging="180"/>
      </w:pPr>
    </w:lvl>
  </w:abstractNum>
  <w:abstractNum w:abstractNumId="15" w15:restartNumberingAfterBreak="0">
    <w:nsid w:val="2AA710D9"/>
    <w:multiLevelType w:val="hybridMultilevel"/>
    <w:tmpl w:val="803AA588"/>
    <w:lvl w:ilvl="0" w:tplc="E428914C">
      <w:start w:val="1"/>
      <w:numFmt w:val="lowerLetter"/>
      <w:lvlText w:val="%1)"/>
      <w:lvlJc w:val="left"/>
      <w:pPr>
        <w:ind w:left="720" w:hanging="360"/>
      </w:pPr>
      <w:rPr>
        <w:rFonts w:ascii="Calibri" w:eastAsia="Times New Roman" w:hAnsi="Calibri"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B4946D8"/>
    <w:multiLevelType w:val="hybridMultilevel"/>
    <w:tmpl w:val="F74828F0"/>
    <w:lvl w:ilvl="0" w:tplc="AFC6E022">
      <w:start w:val="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3B437F"/>
    <w:multiLevelType w:val="hybridMultilevel"/>
    <w:tmpl w:val="FEFA44F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3F74845"/>
    <w:multiLevelType w:val="hybridMultilevel"/>
    <w:tmpl w:val="79CE4256"/>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36D30209"/>
    <w:multiLevelType w:val="hybridMultilevel"/>
    <w:tmpl w:val="0734D14C"/>
    <w:lvl w:ilvl="0" w:tplc="0A047994">
      <w:start w:val="1"/>
      <w:numFmt w:val="lowerLetter"/>
      <w:lvlText w:val="%1)"/>
      <w:lvlJc w:val="left"/>
      <w:pPr>
        <w:ind w:left="1080" w:hanging="720"/>
      </w:pPr>
      <w:rPr>
        <w:rFonts w:hint="default"/>
        <w:b w:val="0"/>
        <w:bCs/>
      </w:rPr>
    </w:lvl>
    <w:lvl w:ilvl="1" w:tplc="EFDEDAFE">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B7738B"/>
    <w:multiLevelType w:val="hybridMultilevel"/>
    <w:tmpl w:val="5A68A010"/>
    <w:lvl w:ilvl="0" w:tplc="59DA8BB6">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964D4A"/>
    <w:multiLevelType w:val="hybridMultilevel"/>
    <w:tmpl w:val="B7B898A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FD25A7"/>
    <w:multiLevelType w:val="hybridMultilevel"/>
    <w:tmpl w:val="50D2DBBC"/>
    <w:lvl w:ilvl="0" w:tplc="04240017">
      <w:start w:val="1"/>
      <w:numFmt w:val="lowerLetter"/>
      <w:lvlText w:val="%1)"/>
      <w:lvlJc w:val="left"/>
      <w:pPr>
        <w:ind w:left="378" w:hanging="360"/>
      </w:pPr>
    </w:lvl>
    <w:lvl w:ilvl="1" w:tplc="04240019" w:tentative="1">
      <w:start w:val="1"/>
      <w:numFmt w:val="lowerLetter"/>
      <w:lvlText w:val="%2."/>
      <w:lvlJc w:val="left"/>
      <w:pPr>
        <w:ind w:left="1098" w:hanging="360"/>
      </w:pPr>
    </w:lvl>
    <w:lvl w:ilvl="2" w:tplc="0424001B" w:tentative="1">
      <w:start w:val="1"/>
      <w:numFmt w:val="lowerRoman"/>
      <w:lvlText w:val="%3."/>
      <w:lvlJc w:val="right"/>
      <w:pPr>
        <w:ind w:left="1818" w:hanging="180"/>
      </w:pPr>
    </w:lvl>
    <w:lvl w:ilvl="3" w:tplc="0424000F" w:tentative="1">
      <w:start w:val="1"/>
      <w:numFmt w:val="decimal"/>
      <w:lvlText w:val="%4."/>
      <w:lvlJc w:val="left"/>
      <w:pPr>
        <w:ind w:left="2538" w:hanging="360"/>
      </w:pPr>
    </w:lvl>
    <w:lvl w:ilvl="4" w:tplc="04240019" w:tentative="1">
      <w:start w:val="1"/>
      <w:numFmt w:val="lowerLetter"/>
      <w:lvlText w:val="%5."/>
      <w:lvlJc w:val="left"/>
      <w:pPr>
        <w:ind w:left="3258" w:hanging="360"/>
      </w:pPr>
    </w:lvl>
    <w:lvl w:ilvl="5" w:tplc="0424001B" w:tentative="1">
      <w:start w:val="1"/>
      <w:numFmt w:val="lowerRoman"/>
      <w:lvlText w:val="%6."/>
      <w:lvlJc w:val="right"/>
      <w:pPr>
        <w:ind w:left="3978" w:hanging="180"/>
      </w:pPr>
    </w:lvl>
    <w:lvl w:ilvl="6" w:tplc="0424000F" w:tentative="1">
      <w:start w:val="1"/>
      <w:numFmt w:val="decimal"/>
      <w:lvlText w:val="%7."/>
      <w:lvlJc w:val="left"/>
      <w:pPr>
        <w:ind w:left="4698" w:hanging="360"/>
      </w:pPr>
    </w:lvl>
    <w:lvl w:ilvl="7" w:tplc="04240019" w:tentative="1">
      <w:start w:val="1"/>
      <w:numFmt w:val="lowerLetter"/>
      <w:lvlText w:val="%8."/>
      <w:lvlJc w:val="left"/>
      <w:pPr>
        <w:ind w:left="5418" w:hanging="360"/>
      </w:pPr>
    </w:lvl>
    <w:lvl w:ilvl="8" w:tplc="0424001B" w:tentative="1">
      <w:start w:val="1"/>
      <w:numFmt w:val="lowerRoman"/>
      <w:lvlText w:val="%9."/>
      <w:lvlJc w:val="right"/>
      <w:pPr>
        <w:ind w:left="6138" w:hanging="180"/>
      </w:pPr>
    </w:lvl>
  </w:abstractNum>
  <w:abstractNum w:abstractNumId="23" w15:restartNumberingAfterBreak="0">
    <w:nsid w:val="46835D5C"/>
    <w:multiLevelType w:val="hybridMultilevel"/>
    <w:tmpl w:val="5F1E9854"/>
    <w:lvl w:ilvl="0" w:tplc="53729E08">
      <w:start w:val="1"/>
      <w:numFmt w:val="decimal"/>
      <w:lvlText w:val="%1."/>
      <w:lvlJc w:val="left"/>
      <w:pPr>
        <w:ind w:left="720" w:hanging="360"/>
      </w:pPr>
      <w:rPr>
        <w:rFonts w:hint="default"/>
        <w:b/>
        <w:b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AC94150"/>
    <w:multiLevelType w:val="hybridMultilevel"/>
    <w:tmpl w:val="AC9ED26C"/>
    <w:lvl w:ilvl="0" w:tplc="14381DEA">
      <w:start w:val="1"/>
      <w:numFmt w:val="decimal"/>
      <w:lvlText w:val="%1."/>
      <w:lvlJc w:val="left"/>
      <w:pPr>
        <w:ind w:left="859"/>
      </w:pPr>
      <w:rPr>
        <w:rFonts w:ascii="Calibri" w:eastAsia="Times New Roman" w:hAnsi="Calibri" w:cs="Times New Roman" w:hint="default"/>
        <w:b w:val="0"/>
        <w:i w:val="0"/>
        <w:strike w:val="0"/>
        <w:dstrike w:val="0"/>
        <w:color w:val="000000"/>
        <w:sz w:val="20"/>
        <w:szCs w:val="20"/>
        <w:u w:val="none" w:color="000000"/>
        <w:bdr w:val="none" w:sz="0" w:space="0" w:color="auto"/>
        <w:shd w:val="clear" w:color="auto" w:fill="auto"/>
        <w:vertAlign w:val="baseline"/>
      </w:rPr>
    </w:lvl>
    <w:lvl w:ilvl="1" w:tplc="6612608C">
      <w:start w:val="1"/>
      <w:numFmt w:val="lowerLetter"/>
      <w:lvlText w:val="%2"/>
      <w:lvlJc w:val="left"/>
      <w:pPr>
        <w:ind w:left="1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52582A">
      <w:start w:val="1"/>
      <w:numFmt w:val="lowerRoman"/>
      <w:lvlText w:val="%3"/>
      <w:lvlJc w:val="left"/>
      <w:pPr>
        <w:ind w:left="2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20915E">
      <w:start w:val="1"/>
      <w:numFmt w:val="decimal"/>
      <w:lvlText w:val="%4"/>
      <w:lvlJc w:val="left"/>
      <w:pPr>
        <w:ind w:left="30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A8168E">
      <w:start w:val="1"/>
      <w:numFmt w:val="lowerLetter"/>
      <w:lvlText w:val="%5"/>
      <w:lvlJc w:val="left"/>
      <w:pPr>
        <w:ind w:left="3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F6F626">
      <w:start w:val="1"/>
      <w:numFmt w:val="lowerRoman"/>
      <w:lvlText w:val="%6"/>
      <w:lvlJc w:val="left"/>
      <w:pPr>
        <w:ind w:left="44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3094BE">
      <w:start w:val="1"/>
      <w:numFmt w:val="decimal"/>
      <w:lvlText w:val="%7"/>
      <w:lvlJc w:val="left"/>
      <w:pPr>
        <w:ind w:left="5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5E47BC">
      <w:start w:val="1"/>
      <w:numFmt w:val="lowerLetter"/>
      <w:lvlText w:val="%8"/>
      <w:lvlJc w:val="left"/>
      <w:pPr>
        <w:ind w:left="5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A0B128">
      <w:start w:val="1"/>
      <w:numFmt w:val="lowerRoman"/>
      <w:lvlText w:val="%9"/>
      <w:lvlJc w:val="left"/>
      <w:pPr>
        <w:ind w:left="6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B2B6AC6"/>
    <w:multiLevelType w:val="hybridMultilevel"/>
    <w:tmpl w:val="88AEEA60"/>
    <w:lvl w:ilvl="0" w:tplc="AFBC345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4403CB"/>
    <w:multiLevelType w:val="hybridMultilevel"/>
    <w:tmpl w:val="6822516C"/>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7" w15:restartNumberingAfterBreak="0">
    <w:nsid w:val="5ADB5DE0"/>
    <w:multiLevelType w:val="hybridMultilevel"/>
    <w:tmpl w:val="0BD8A2B6"/>
    <w:lvl w:ilvl="0" w:tplc="96049656">
      <w:start w:val="1"/>
      <w:numFmt w:val="lowerLetter"/>
      <w:lvlText w:val="%1)"/>
      <w:lvlJc w:val="left"/>
      <w:pPr>
        <w:ind w:left="720" w:hanging="360"/>
      </w:pPr>
      <w:rPr>
        <w:rFonts w:ascii="Calibri" w:eastAsia="Times New Roman" w:hAnsi="Calibri"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B7C6125"/>
    <w:multiLevelType w:val="hybridMultilevel"/>
    <w:tmpl w:val="5B3C9966"/>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2C6074"/>
    <w:multiLevelType w:val="hybridMultilevel"/>
    <w:tmpl w:val="33C09312"/>
    <w:lvl w:ilvl="0" w:tplc="D5FEE982">
      <w:start w:val="1"/>
      <w:numFmt w:val="decimal"/>
      <w:lvlText w:val="%1."/>
      <w:lvlJc w:val="left"/>
      <w:pPr>
        <w:ind w:left="360" w:hanging="360"/>
      </w:pPr>
      <w:rPr>
        <w:rFonts w:eastAsia="Calibr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DA43511"/>
    <w:multiLevelType w:val="hybridMultilevel"/>
    <w:tmpl w:val="75EA1440"/>
    <w:lvl w:ilvl="0" w:tplc="0974E9CA">
      <w:start w:val="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6650B08"/>
    <w:multiLevelType w:val="hybridMultilevel"/>
    <w:tmpl w:val="2EEEDCBC"/>
    <w:lvl w:ilvl="0" w:tplc="59DA8BB6">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0596886"/>
    <w:multiLevelType w:val="hybridMultilevel"/>
    <w:tmpl w:val="6EFC1DD0"/>
    <w:lvl w:ilvl="0" w:tplc="36B654BA">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463088"/>
    <w:multiLevelType w:val="hybridMultilevel"/>
    <w:tmpl w:val="D5AE2E08"/>
    <w:lvl w:ilvl="0" w:tplc="93F807A8">
      <w:start w:val="1"/>
      <w:numFmt w:val="lowerLetter"/>
      <w:lvlText w:val="%1)"/>
      <w:lvlJc w:val="left"/>
      <w:pPr>
        <w:ind w:left="720" w:hanging="360"/>
      </w:pPr>
      <w:rPr>
        <w:rFonts w:ascii="Calibri" w:eastAsia="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2C36713"/>
    <w:multiLevelType w:val="hybridMultilevel"/>
    <w:tmpl w:val="E22E805E"/>
    <w:lvl w:ilvl="0" w:tplc="FFFFFFFF">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3BF3D8F"/>
    <w:multiLevelType w:val="hybridMultilevel"/>
    <w:tmpl w:val="A5E6DED8"/>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2A5A02"/>
    <w:multiLevelType w:val="hybridMultilevel"/>
    <w:tmpl w:val="FC362B74"/>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num w:numId="1" w16cid:durableId="2020229661">
    <w:abstractNumId w:val="13"/>
  </w:num>
  <w:num w:numId="2" w16cid:durableId="853810242">
    <w:abstractNumId w:val="32"/>
  </w:num>
  <w:num w:numId="3" w16cid:durableId="708530215">
    <w:abstractNumId w:val="30"/>
  </w:num>
  <w:num w:numId="4" w16cid:durableId="1943107280">
    <w:abstractNumId w:val="27"/>
  </w:num>
  <w:num w:numId="5" w16cid:durableId="2017728234">
    <w:abstractNumId w:val="33"/>
  </w:num>
  <w:num w:numId="6" w16cid:durableId="275403782">
    <w:abstractNumId w:val="20"/>
  </w:num>
  <w:num w:numId="7" w16cid:durableId="1659649172">
    <w:abstractNumId w:val="4"/>
  </w:num>
  <w:num w:numId="8" w16cid:durableId="1981570192">
    <w:abstractNumId w:val="2"/>
  </w:num>
  <w:num w:numId="9" w16cid:durableId="1484278684">
    <w:abstractNumId w:val="7"/>
  </w:num>
  <w:num w:numId="10" w16cid:durableId="444613749">
    <w:abstractNumId w:val="3"/>
  </w:num>
  <w:num w:numId="11" w16cid:durableId="1135102813">
    <w:abstractNumId w:val="11"/>
  </w:num>
  <w:num w:numId="12" w16cid:durableId="1876888535">
    <w:abstractNumId w:val="8"/>
  </w:num>
  <w:num w:numId="13" w16cid:durableId="2044133430">
    <w:abstractNumId w:val="27"/>
  </w:num>
  <w:num w:numId="14" w16cid:durableId="1629626313">
    <w:abstractNumId w:val="31"/>
  </w:num>
  <w:num w:numId="15" w16cid:durableId="1211839484">
    <w:abstractNumId w:val="1"/>
  </w:num>
  <w:num w:numId="16" w16cid:durableId="1595288553">
    <w:abstractNumId w:val="28"/>
  </w:num>
  <w:num w:numId="17" w16cid:durableId="127750966">
    <w:abstractNumId w:val="26"/>
  </w:num>
  <w:num w:numId="18" w16cid:durableId="198474232">
    <w:abstractNumId w:val="21"/>
  </w:num>
  <w:num w:numId="19" w16cid:durableId="497623665">
    <w:abstractNumId w:val="15"/>
  </w:num>
  <w:num w:numId="20" w16cid:durableId="2108957699">
    <w:abstractNumId w:val="12"/>
  </w:num>
  <w:num w:numId="21" w16cid:durableId="1628119755">
    <w:abstractNumId w:val="25"/>
  </w:num>
  <w:num w:numId="22" w16cid:durableId="609244697">
    <w:abstractNumId w:val="16"/>
  </w:num>
  <w:num w:numId="23" w16cid:durableId="323357241">
    <w:abstractNumId w:val="36"/>
  </w:num>
  <w:num w:numId="24" w16cid:durableId="649676848">
    <w:abstractNumId w:val="18"/>
  </w:num>
  <w:num w:numId="25" w16cid:durableId="252714154">
    <w:abstractNumId w:val="5"/>
  </w:num>
  <w:num w:numId="26" w16cid:durableId="800151751">
    <w:abstractNumId w:val="19"/>
  </w:num>
  <w:num w:numId="27" w16cid:durableId="680396408">
    <w:abstractNumId w:val="24"/>
  </w:num>
  <w:num w:numId="28" w16cid:durableId="1895963700">
    <w:abstractNumId w:val="29"/>
  </w:num>
  <w:num w:numId="29" w16cid:durableId="108399956">
    <w:abstractNumId w:val="34"/>
  </w:num>
  <w:num w:numId="30" w16cid:durableId="534738445">
    <w:abstractNumId w:val="9"/>
  </w:num>
  <w:num w:numId="31" w16cid:durableId="839155649">
    <w:abstractNumId w:val="22"/>
  </w:num>
  <w:num w:numId="32" w16cid:durableId="894007331">
    <w:abstractNumId w:val="0"/>
  </w:num>
  <w:num w:numId="33" w16cid:durableId="2073235775">
    <w:abstractNumId w:val="10"/>
  </w:num>
  <w:num w:numId="34" w16cid:durableId="385570657">
    <w:abstractNumId w:val="35"/>
  </w:num>
  <w:num w:numId="35" w16cid:durableId="1532836121">
    <w:abstractNumId w:val="23"/>
  </w:num>
  <w:num w:numId="36" w16cid:durableId="984696773">
    <w:abstractNumId w:val="14"/>
  </w:num>
  <w:num w:numId="37" w16cid:durableId="414783813">
    <w:abstractNumId w:val="17"/>
  </w:num>
  <w:num w:numId="38" w16cid:durableId="18490537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227"/>
    <w:rsid w:val="00001DE6"/>
    <w:rsid w:val="000021E1"/>
    <w:rsid w:val="000026AA"/>
    <w:rsid w:val="00003954"/>
    <w:rsid w:val="000043A1"/>
    <w:rsid w:val="0000534D"/>
    <w:rsid w:val="000059C7"/>
    <w:rsid w:val="000069D0"/>
    <w:rsid w:val="00010461"/>
    <w:rsid w:val="000104AC"/>
    <w:rsid w:val="00015013"/>
    <w:rsid w:val="000158E7"/>
    <w:rsid w:val="00020B9A"/>
    <w:rsid w:val="000236DE"/>
    <w:rsid w:val="00024461"/>
    <w:rsid w:val="0002569C"/>
    <w:rsid w:val="00026EA8"/>
    <w:rsid w:val="000326D0"/>
    <w:rsid w:val="00036939"/>
    <w:rsid w:val="00040424"/>
    <w:rsid w:val="00044726"/>
    <w:rsid w:val="00046959"/>
    <w:rsid w:val="0005030F"/>
    <w:rsid w:val="00050BA9"/>
    <w:rsid w:val="00057819"/>
    <w:rsid w:val="00065D5C"/>
    <w:rsid w:val="00070B2D"/>
    <w:rsid w:val="00071418"/>
    <w:rsid w:val="00073CF3"/>
    <w:rsid w:val="00074040"/>
    <w:rsid w:val="00074552"/>
    <w:rsid w:val="0007630B"/>
    <w:rsid w:val="00076684"/>
    <w:rsid w:val="00080674"/>
    <w:rsid w:val="00081226"/>
    <w:rsid w:val="00082C9A"/>
    <w:rsid w:val="00084B17"/>
    <w:rsid w:val="00085BA0"/>
    <w:rsid w:val="00090673"/>
    <w:rsid w:val="00091F87"/>
    <w:rsid w:val="000949E2"/>
    <w:rsid w:val="00094BDB"/>
    <w:rsid w:val="00095B8F"/>
    <w:rsid w:val="000A42A5"/>
    <w:rsid w:val="000A53AD"/>
    <w:rsid w:val="000A5966"/>
    <w:rsid w:val="000B0769"/>
    <w:rsid w:val="000B1A1F"/>
    <w:rsid w:val="000B1FDB"/>
    <w:rsid w:val="000B78EE"/>
    <w:rsid w:val="000C4A96"/>
    <w:rsid w:val="000D07D5"/>
    <w:rsid w:val="000D406A"/>
    <w:rsid w:val="000D48EA"/>
    <w:rsid w:val="000D65ED"/>
    <w:rsid w:val="000D6BA3"/>
    <w:rsid w:val="000D6E69"/>
    <w:rsid w:val="000E2C96"/>
    <w:rsid w:val="000E5234"/>
    <w:rsid w:val="000E6DB1"/>
    <w:rsid w:val="000F2A6D"/>
    <w:rsid w:val="000F338D"/>
    <w:rsid w:val="000F4520"/>
    <w:rsid w:val="000F49D2"/>
    <w:rsid w:val="0010167A"/>
    <w:rsid w:val="00103C89"/>
    <w:rsid w:val="0010504A"/>
    <w:rsid w:val="00105659"/>
    <w:rsid w:val="00107632"/>
    <w:rsid w:val="00110976"/>
    <w:rsid w:val="00113795"/>
    <w:rsid w:val="001137A5"/>
    <w:rsid w:val="00114C37"/>
    <w:rsid w:val="0011554A"/>
    <w:rsid w:val="001157D5"/>
    <w:rsid w:val="001175C3"/>
    <w:rsid w:val="00124164"/>
    <w:rsid w:val="00124CC8"/>
    <w:rsid w:val="0013087C"/>
    <w:rsid w:val="00130CA0"/>
    <w:rsid w:val="001322B4"/>
    <w:rsid w:val="00132CC1"/>
    <w:rsid w:val="00133155"/>
    <w:rsid w:val="001348C5"/>
    <w:rsid w:val="00144E57"/>
    <w:rsid w:val="00152D3A"/>
    <w:rsid w:val="00152EA3"/>
    <w:rsid w:val="001536A2"/>
    <w:rsid w:val="00153E37"/>
    <w:rsid w:val="00161DB0"/>
    <w:rsid w:val="00162415"/>
    <w:rsid w:val="001642D6"/>
    <w:rsid w:val="00165AD7"/>
    <w:rsid w:val="00166730"/>
    <w:rsid w:val="00166B17"/>
    <w:rsid w:val="001720C6"/>
    <w:rsid w:val="0017478A"/>
    <w:rsid w:val="001834F1"/>
    <w:rsid w:val="001836CE"/>
    <w:rsid w:val="0018624C"/>
    <w:rsid w:val="001868C9"/>
    <w:rsid w:val="00186B1C"/>
    <w:rsid w:val="0019164F"/>
    <w:rsid w:val="00191B86"/>
    <w:rsid w:val="0019466F"/>
    <w:rsid w:val="00195F49"/>
    <w:rsid w:val="0019796C"/>
    <w:rsid w:val="001A3BAD"/>
    <w:rsid w:val="001A6202"/>
    <w:rsid w:val="001B15E7"/>
    <w:rsid w:val="001B425F"/>
    <w:rsid w:val="001B7BC5"/>
    <w:rsid w:val="001C43C4"/>
    <w:rsid w:val="001C4D7A"/>
    <w:rsid w:val="001C6605"/>
    <w:rsid w:val="001D095C"/>
    <w:rsid w:val="001D302F"/>
    <w:rsid w:val="001D5611"/>
    <w:rsid w:val="001D5629"/>
    <w:rsid w:val="001D6E1B"/>
    <w:rsid w:val="001D72FC"/>
    <w:rsid w:val="001E1449"/>
    <w:rsid w:val="001E14E8"/>
    <w:rsid w:val="001E38D7"/>
    <w:rsid w:val="001E57A4"/>
    <w:rsid w:val="001F278B"/>
    <w:rsid w:val="001F415A"/>
    <w:rsid w:val="001F4C9D"/>
    <w:rsid w:val="001F5DC2"/>
    <w:rsid w:val="001F78A1"/>
    <w:rsid w:val="00201162"/>
    <w:rsid w:val="00202E63"/>
    <w:rsid w:val="00204C59"/>
    <w:rsid w:val="00206635"/>
    <w:rsid w:val="00206A31"/>
    <w:rsid w:val="00207A03"/>
    <w:rsid w:val="002125CF"/>
    <w:rsid w:val="00213B78"/>
    <w:rsid w:val="00213E03"/>
    <w:rsid w:val="00220EBC"/>
    <w:rsid w:val="00222C42"/>
    <w:rsid w:val="00226EC9"/>
    <w:rsid w:val="00230930"/>
    <w:rsid w:val="00230CA8"/>
    <w:rsid w:val="00231A9A"/>
    <w:rsid w:val="002329C6"/>
    <w:rsid w:val="00234D34"/>
    <w:rsid w:val="00246E89"/>
    <w:rsid w:val="0025497C"/>
    <w:rsid w:val="00257025"/>
    <w:rsid w:val="00257AA9"/>
    <w:rsid w:val="002605BF"/>
    <w:rsid w:val="002638C3"/>
    <w:rsid w:val="00266319"/>
    <w:rsid w:val="00266E93"/>
    <w:rsid w:val="00271720"/>
    <w:rsid w:val="0027561F"/>
    <w:rsid w:val="002764FA"/>
    <w:rsid w:val="00276B9C"/>
    <w:rsid w:val="00276E9D"/>
    <w:rsid w:val="0028054D"/>
    <w:rsid w:val="00281CDD"/>
    <w:rsid w:val="00282066"/>
    <w:rsid w:val="0028495E"/>
    <w:rsid w:val="002849C2"/>
    <w:rsid w:val="00287CEE"/>
    <w:rsid w:val="00290C31"/>
    <w:rsid w:val="00291F8F"/>
    <w:rsid w:val="002926A8"/>
    <w:rsid w:val="00294CF3"/>
    <w:rsid w:val="00295550"/>
    <w:rsid w:val="002960C1"/>
    <w:rsid w:val="002A05E7"/>
    <w:rsid w:val="002A3878"/>
    <w:rsid w:val="002A5166"/>
    <w:rsid w:val="002A6BBC"/>
    <w:rsid w:val="002B1C47"/>
    <w:rsid w:val="002B504A"/>
    <w:rsid w:val="002C2E7C"/>
    <w:rsid w:val="002C4954"/>
    <w:rsid w:val="002C798A"/>
    <w:rsid w:val="002D10F3"/>
    <w:rsid w:val="002D1888"/>
    <w:rsid w:val="002D2EC2"/>
    <w:rsid w:val="002D5C87"/>
    <w:rsid w:val="002D6E9C"/>
    <w:rsid w:val="002D7B22"/>
    <w:rsid w:val="002E06C7"/>
    <w:rsid w:val="002E097A"/>
    <w:rsid w:val="002E0C43"/>
    <w:rsid w:val="002E1491"/>
    <w:rsid w:val="002E37C5"/>
    <w:rsid w:val="002E7191"/>
    <w:rsid w:val="002F1718"/>
    <w:rsid w:val="002F245E"/>
    <w:rsid w:val="002F289C"/>
    <w:rsid w:val="002F2DB6"/>
    <w:rsid w:val="002F4411"/>
    <w:rsid w:val="002F745E"/>
    <w:rsid w:val="00300773"/>
    <w:rsid w:val="00301AE5"/>
    <w:rsid w:val="003054B5"/>
    <w:rsid w:val="00310A3D"/>
    <w:rsid w:val="00315EBE"/>
    <w:rsid w:val="00321BEF"/>
    <w:rsid w:val="00322A50"/>
    <w:rsid w:val="00323BE1"/>
    <w:rsid w:val="00324F56"/>
    <w:rsid w:val="00334593"/>
    <w:rsid w:val="00334891"/>
    <w:rsid w:val="00334B73"/>
    <w:rsid w:val="00334DC3"/>
    <w:rsid w:val="00340DA8"/>
    <w:rsid w:val="00343A77"/>
    <w:rsid w:val="003447D0"/>
    <w:rsid w:val="00344CB7"/>
    <w:rsid w:val="00344FE6"/>
    <w:rsid w:val="00350AC2"/>
    <w:rsid w:val="00354739"/>
    <w:rsid w:val="00354D40"/>
    <w:rsid w:val="0035683D"/>
    <w:rsid w:val="00361CD1"/>
    <w:rsid w:val="00364966"/>
    <w:rsid w:val="00365562"/>
    <w:rsid w:val="003656C4"/>
    <w:rsid w:val="00366C99"/>
    <w:rsid w:val="00370508"/>
    <w:rsid w:val="00385FC5"/>
    <w:rsid w:val="00387EA9"/>
    <w:rsid w:val="003902BC"/>
    <w:rsid w:val="0039248B"/>
    <w:rsid w:val="00392A89"/>
    <w:rsid w:val="0039351E"/>
    <w:rsid w:val="00397BE9"/>
    <w:rsid w:val="003A0306"/>
    <w:rsid w:val="003A03DD"/>
    <w:rsid w:val="003A0E27"/>
    <w:rsid w:val="003A1D9F"/>
    <w:rsid w:val="003A3999"/>
    <w:rsid w:val="003A4767"/>
    <w:rsid w:val="003A61A1"/>
    <w:rsid w:val="003B34C0"/>
    <w:rsid w:val="003B6030"/>
    <w:rsid w:val="003B6303"/>
    <w:rsid w:val="003B6E74"/>
    <w:rsid w:val="003C1860"/>
    <w:rsid w:val="003C2085"/>
    <w:rsid w:val="003C4A76"/>
    <w:rsid w:val="003C4C98"/>
    <w:rsid w:val="003C5272"/>
    <w:rsid w:val="003D4131"/>
    <w:rsid w:val="003D52C1"/>
    <w:rsid w:val="003E2CFA"/>
    <w:rsid w:val="003E3F61"/>
    <w:rsid w:val="003E5039"/>
    <w:rsid w:val="003E63FC"/>
    <w:rsid w:val="003E6B70"/>
    <w:rsid w:val="003E716E"/>
    <w:rsid w:val="003F2879"/>
    <w:rsid w:val="003F3E1B"/>
    <w:rsid w:val="003F46E0"/>
    <w:rsid w:val="00401800"/>
    <w:rsid w:val="00402D2E"/>
    <w:rsid w:val="00403A2D"/>
    <w:rsid w:val="00404937"/>
    <w:rsid w:val="00405F2A"/>
    <w:rsid w:val="00407837"/>
    <w:rsid w:val="00412736"/>
    <w:rsid w:val="00412AC4"/>
    <w:rsid w:val="0041437B"/>
    <w:rsid w:val="004212B2"/>
    <w:rsid w:val="00421829"/>
    <w:rsid w:val="00430164"/>
    <w:rsid w:val="00430BE9"/>
    <w:rsid w:val="004338BD"/>
    <w:rsid w:val="00434AF1"/>
    <w:rsid w:val="00436ED5"/>
    <w:rsid w:val="00437D85"/>
    <w:rsid w:val="00440E68"/>
    <w:rsid w:val="0044111F"/>
    <w:rsid w:val="00441498"/>
    <w:rsid w:val="00444BF3"/>
    <w:rsid w:val="004467A1"/>
    <w:rsid w:val="00447709"/>
    <w:rsid w:val="004506AC"/>
    <w:rsid w:val="00451B32"/>
    <w:rsid w:val="00452981"/>
    <w:rsid w:val="00452D9D"/>
    <w:rsid w:val="00452E00"/>
    <w:rsid w:val="00454693"/>
    <w:rsid w:val="004567B6"/>
    <w:rsid w:val="00457A2E"/>
    <w:rsid w:val="00460C55"/>
    <w:rsid w:val="004620A2"/>
    <w:rsid w:val="004630CE"/>
    <w:rsid w:val="0046320C"/>
    <w:rsid w:val="0046379E"/>
    <w:rsid w:val="004639F7"/>
    <w:rsid w:val="00464ADE"/>
    <w:rsid w:val="004650A2"/>
    <w:rsid w:val="0046523C"/>
    <w:rsid w:val="00471685"/>
    <w:rsid w:val="00476281"/>
    <w:rsid w:val="004777D8"/>
    <w:rsid w:val="00480BBD"/>
    <w:rsid w:val="0048587A"/>
    <w:rsid w:val="0048749A"/>
    <w:rsid w:val="00490046"/>
    <w:rsid w:val="00490D29"/>
    <w:rsid w:val="00491C6E"/>
    <w:rsid w:val="004A2F0C"/>
    <w:rsid w:val="004A5FB9"/>
    <w:rsid w:val="004A68A0"/>
    <w:rsid w:val="004A75DC"/>
    <w:rsid w:val="004B013E"/>
    <w:rsid w:val="004B0AD1"/>
    <w:rsid w:val="004B369D"/>
    <w:rsid w:val="004B4D40"/>
    <w:rsid w:val="004B626C"/>
    <w:rsid w:val="004C2CAB"/>
    <w:rsid w:val="004C32B2"/>
    <w:rsid w:val="004C4126"/>
    <w:rsid w:val="004C52A3"/>
    <w:rsid w:val="004D0F1C"/>
    <w:rsid w:val="004D3BE2"/>
    <w:rsid w:val="004D5614"/>
    <w:rsid w:val="004D6432"/>
    <w:rsid w:val="004D76AB"/>
    <w:rsid w:val="004D7C49"/>
    <w:rsid w:val="004D7E65"/>
    <w:rsid w:val="004E322F"/>
    <w:rsid w:val="004E4B83"/>
    <w:rsid w:val="004E5DB1"/>
    <w:rsid w:val="00500C30"/>
    <w:rsid w:val="00500EBA"/>
    <w:rsid w:val="00504C35"/>
    <w:rsid w:val="005055C0"/>
    <w:rsid w:val="00505B32"/>
    <w:rsid w:val="0051186B"/>
    <w:rsid w:val="00512398"/>
    <w:rsid w:val="005128BF"/>
    <w:rsid w:val="00512E32"/>
    <w:rsid w:val="005144C4"/>
    <w:rsid w:val="00514CF1"/>
    <w:rsid w:val="00516CDD"/>
    <w:rsid w:val="00517459"/>
    <w:rsid w:val="00521D58"/>
    <w:rsid w:val="0052673A"/>
    <w:rsid w:val="005268AB"/>
    <w:rsid w:val="005351D9"/>
    <w:rsid w:val="00537869"/>
    <w:rsid w:val="005425F4"/>
    <w:rsid w:val="00544964"/>
    <w:rsid w:val="00544A5A"/>
    <w:rsid w:val="00545D28"/>
    <w:rsid w:val="005465FA"/>
    <w:rsid w:val="00550BB9"/>
    <w:rsid w:val="005538F3"/>
    <w:rsid w:val="005569D1"/>
    <w:rsid w:val="00557E40"/>
    <w:rsid w:val="00561B63"/>
    <w:rsid w:val="00562A53"/>
    <w:rsid w:val="00563E76"/>
    <w:rsid w:val="00564C4E"/>
    <w:rsid w:val="00566865"/>
    <w:rsid w:val="005727B4"/>
    <w:rsid w:val="00572F46"/>
    <w:rsid w:val="00575812"/>
    <w:rsid w:val="00577241"/>
    <w:rsid w:val="00583EBF"/>
    <w:rsid w:val="0059036E"/>
    <w:rsid w:val="00590A6E"/>
    <w:rsid w:val="00597508"/>
    <w:rsid w:val="00597FDA"/>
    <w:rsid w:val="005A090A"/>
    <w:rsid w:val="005B1006"/>
    <w:rsid w:val="005B41A9"/>
    <w:rsid w:val="005B478C"/>
    <w:rsid w:val="005B6E75"/>
    <w:rsid w:val="005B7BFA"/>
    <w:rsid w:val="005C1A51"/>
    <w:rsid w:val="005C3573"/>
    <w:rsid w:val="005C4876"/>
    <w:rsid w:val="005C56D7"/>
    <w:rsid w:val="005C575A"/>
    <w:rsid w:val="005C69A2"/>
    <w:rsid w:val="005C7566"/>
    <w:rsid w:val="005D2663"/>
    <w:rsid w:val="005D463D"/>
    <w:rsid w:val="005D4B87"/>
    <w:rsid w:val="005D5838"/>
    <w:rsid w:val="005E1131"/>
    <w:rsid w:val="005E23A2"/>
    <w:rsid w:val="005E6574"/>
    <w:rsid w:val="005F05A3"/>
    <w:rsid w:val="005F29EF"/>
    <w:rsid w:val="005F33BB"/>
    <w:rsid w:val="005F3454"/>
    <w:rsid w:val="005F6950"/>
    <w:rsid w:val="005F7EAF"/>
    <w:rsid w:val="006007E4"/>
    <w:rsid w:val="00605A79"/>
    <w:rsid w:val="00605F33"/>
    <w:rsid w:val="006066BF"/>
    <w:rsid w:val="00610402"/>
    <w:rsid w:val="00610F54"/>
    <w:rsid w:val="00612FCB"/>
    <w:rsid w:val="00614C08"/>
    <w:rsid w:val="006165D5"/>
    <w:rsid w:val="006176CF"/>
    <w:rsid w:val="0062023D"/>
    <w:rsid w:val="00620F80"/>
    <w:rsid w:val="006234A3"/>
    <w:rsid w:val="00623FED"/>
    <w:rsid w:val="00630813"/>
    <w:rsid w:val="00630C87"/>
    <w:rsid w:val="00635310"/>
    <w:rsid w:val="00635FE5"/>
    <w:rsid w:val="00637FAE"/>
    <w:rsid w:val="00640B56"/>
    <w:rsid w:val="00641D0B"/>
    <w:rsid w:val="006427E9"/>
    <w:rsid w:val="00643EE0"/>
    <w:rsid w:val="00644DE6"/>
    <w:rsid w:val="006464C6"/>
    <w:rsid w:val="00651492"/>
    <w:rsid w:val="00651852"/>
    <w:rsid w:val="006521D0"/>
    <w:rsid w:val="006541FD"/>
    <w:rsid w:val="006563E6"/>
    <w:rsid w:val="00663101"/>
    <w:rsid w:val="00664502"/>
    <w:rsid w:val="00667974"/>
    <w:rsid w:val="00667CB1"/>
    <w:rsid w:val="00676290"/>
    <w:rsid w:val="00681A6F"/>
    <w:rsid w:val="00682BEF"/>
    <w:rsid w:val="00683AB0"/>
    <w:rsid w:val="00686C70"/>
    <w:rsid w:val="00686E22"/>
    <w:rsid w:val="0069093E"/>
    <w:rsid w:val="00692E71"/>
    <w:rsid w:val="00694F5C"/>
    <w:rsid w:val="006950EF"/>
    <w:rsid w:val="0069610E"/>
    <w:rsid w:val="0069699B"/>
    <w:rsid w:val="006A070F"/>
    <w:rsid w:val="006A0BE4"/>
    <w:rsid w:val="006A279E"/>
    <w:rsid w:val="006A28FF"/>
    <w:rsid w:val="006A53A7"/>
    <w:rsid w:val="006A797A"/>
    <w:rsid w:val="006B2A6B"/>
    <w:rsid w:val="006B5306"/>
    <w:rsid w:val="006B6D2A"/>
    <w:rsid w:val="006C4B0D"/>
    <w:rsid w:val="006C5629"/>
    <w:rsid w:val="006C5BC2"/>
    <w:rsid w:val="006C7D73"/>
    <w:rsid w:val="006D2706"/>
    <w:rsid w:val="006D5EA9"/>
    <w:rsid w:val="006D6CAB"/>
    <w:rsid w:val="006E0B0B"/>
    <w:rsid w:val="006E13B8"/>
    <w:rsid w:val="006E230D"/>
    <w:rsid w:val="006E68BE"/>
    <w:rsid w:val="006E6DB8"/>
    <w:rsid w:val="006E75B7"/>
    <w:rsid w:val="006E7E25"/>
    <w:rsid w:val="006F0B40"/>
    <w:rsid w:val="006F1061"/>
    <w:rsid w:val="006F4D8D"/>
    <w:rsid w:val="006F5647"/>
    <w:rsid w:val="00703A6D"/>
    <w:rsid w:val="00704839"/>
    <w:rsid w:val="00711E70"/>
    <w:rsid w:val="00711EE5"/>
    <w:rsid w:val="00713173"/>
    <w:rsid w:val="0071652C"/>
    <w:rsid w:val="00716671"/>
    <w:rsid w:val="00716683"/>
    <w:rsid w:val="00721052"/>
    <w:rsid w:val="007229BC"/>
    <w:rsid w:val="0072402B"/>
    <w:rsid w:val="00725F6A"/>
    <w:rsid w:val="00733DEF"/>
    <w:rsid w:val="00735191"/>
    <w:rsid w:val="00743327"/>
    <w:rsid w:val="00743459"/>
    <w:rsid w:val="007436CF"/>
    <w:rsid w:val="007453C4"/>
    <w:rsid w:val="007468B2"/>
    <w:rsid w:val="0075150F"/>
    <w:rsid w:val="00752751"/>
    <w:rsid w:val="00754240"/>
    <w:rsid w:val="007572E7"/>
    <w:rsid w:val="0075733A"/>
    <w:rsid w:val="00761C9B"/>
    <w:rsid w:val="00762EBC"/>
    <w:rsid w:val="00766214"/>
    <w:rsid w:val="0076752A"/>
    <w:rsid w:val="00770EBB"/>
    <w:rsid w:val="0077171F"/>
    <w:rsid w:val="007725A5"/>
    <w:rsid w:val="00773970"/>
    <w:rsid w:val="007766C0"/>
    <w:rsid w:val="00780956"/>
    <w:rsid w:val="00780E8E"/>
    <w:rsid w:val="00784227"/>
    <w:rsid w:val="0078604C"/>
    <w:rsid w:val="0078636D"/>
    <w:rsid w:val="00786A1F"/>
    <w:rsid w:val="0079044A"/>
    <w:rsid w:val="00791F9D"/>
    <w:rsid w:val="007924F9"/>
    <w:rsid w:val="00797250"/>
    <w:rsid w:val="007A11F1"/>
    <w:rsid w:val="007A232A"/>
    <w:rsid w:val="007A4789"/>
    <w:rsid w:val="007A58F5"/>
    <w:rsid w:val="007A5A0E"/>
    <w:rsid w:val="007A6E43"/>
    <w:rsid w:val="007B1928"/>
    <w:rsid w:val="007B3FD9"/>
    <w:rsid w:val="007B47E8"/>
    <w:rsid w:val="007B4DCB"/>
    <w:rsid w:val="007B7840"/>
    <w:rsid w:val="007C033F"/>
    <w:rsid w:val="007C1B53"/>
    <w:rsid w:val="007C3A44"/>
    <w:rsid w:val="007C5534"/>
    <w:rsid w:val="007C5D58"/>
    <w:rsid w:val="007C73C3"/>
    <w:rsid w:val="007D0A71"/>
    <w:rsid w:val="007D35F6"/>
    <w:rsid w:val="007E0D14"/>
    <w:rsid w:val="007E381B"/>
    <w:rsid w:val="007E7745"/>
    <w:rsid w:val="007F0CC4"/>
    <w:rsid w:val="007F15AA"/>
    <w:rsid w:val="007F29D5"/>
    <w:rsid w:val="007F3E92"/>
    <w:rsid w:val="007F474D"/>
    <w:rsid w:val="007F5DBD"/>
    <w:rsid w:val="007F6EDD"/>
    <w:rsid w:val="008014E4"/>
    <w:rsid w:val="00804CC3"/>
    <w:rsid w:val="008051F7"/>
    <w:rsid w:val="0080607A"/>
    <w:rsid w:val="00806D8C"/>
    <w:rsid w:val="00821A41"/>
    <w:rsid w:val="0082297B"/>
    <w:rsid w:val="008260A7"/>
    <w:rsid w:val="00826805"/>
    <w:rsid w:val="00827092"/>
    <w:rsid w:val="0082753B"/>
    <w:rsid w:val="00831D59"/>
    <w:rsid w:val="00836950"/>
    <w:rsid w:val="008379A9"/>
    <w:rsid w:val="008403F3"/>
    <w:rsid w:val="00843A56"/>
    <w:rsid w:val="0084668E"/>
    <w:rsid w:val="00847A3C"/>
    <w:rsid w:val="00852B1F"/>
    <w:rsid w:val="00852B3A"/>
    <w:rsid w:val="00854C0A"/>
    <w:rsid w:val="00854D9A"/>
    <w:rsid w:val="0085555E"/>
    <w:rsid w:val="008575AD"/>
    <w:rsid w:val="0086042B"/>
    <w:rsid w:val="008614E8"/>
    <w:rsid w:val="00865A74"/>
    <w:rsid w:val="00866B93"/>
    <w:rsid w:val="008703A2"/>
    <w:rsid w:val="00874624"/>
    <w:rsid w:val="00876C4F"/>
    <w:rsid w:val="00876E72"/>
    <w:rsid w:val="00877572"/>
    <w:rsid w:val="00880608"/>
    <w:rsid w:val="00884146"/>
    <w:rsid w:val="00884678"/>
    <w:rsid w:val="00891726"/>
    <w:rsid w:val="00891B18"/>
    <w:rsid w:val="0089374A"/>
    <w:rsid w:val="0089481A"/>
    <w:rsid w:val="00895493"/>
    <w:rsid w:val="008960FA"/>
    <w:rsid w:val="008A0DD8"/>
    <w:rsid w:val="008A1372"/>
    <w:rsid w:val="008A32A5"/>
    <w:rsid w:val="008A5AB2"/>
    <w:rsid w:val="008A7A98"/>
    <w:rsid w:val="008B021C"/>
    <w:rsid w:val="008B0DC8"/>
    <w:rsid w:val="008B2B50"/>
    <w:rsid w:val="008B7757"/>
    <w:rsid w:val="008C1E3A"/>
    <w:rsid w:val="008E042D"/>
    <w:rsid w:val="008E0696"/>
    <w:rsid w:val="008E14BC"/>
    <w:rsid w:val="008E5DA1"/>
    <w:rsid w:val="008E7F27"/>
    <w:rsid w:val="008F08F4"/>
    <w:rsid w:val="008F6D2B"/>
    <w:rsid w:val="008F7892"/>
    <w:rsid w:val="00900BD7"/>
    <w:rsid w:val="00900DDD"/>
    <w:rsid w:val="00901309"/>
    <w:rsid w:val="00901E29"/>
    <w:rsid w:val="00904AC1"/>
    <w:rsid w:val="00913241"/>
    <w:rsid w:val="00913CF9"/>
    <w:rsid w:val="009142EC"/>
    <w:rsid w:val="00914D0C"/>
    <w:rsid w:val="00915069"/>
    <w:rsid w:val="00916453"/>
    <w:rsid w:val="00916607"/>
    <w:rsid w:val="009168F5"/>
    <w:rsid w:val="00916C5C"/>
    <w:rsid w:val="00917087"/>
    <w:rsid w:val="00920B64"/>
    <w:rsid w:val="0092414B"/>
    <w:rsid w:val="00925126"/>
    <w:rsid w:val="00927515"/>
    <w:rsid w:val="0092785B"/>
    <w:rsid w:val="00931BF3"/>
    <w:rsid w:val="00934764"/>
    <w:rsid w:val="00934B00"/>
    <w:rsid w:val="00935799"/>
    <w:rsid w:val="00935FFA"/>
    <w:rsid w:val="009442B6"/>
    <w:rsid w:val="00945475"/>
    <w:rsid w:val="0094645E"/>
    <w:rsid w:val="00946F8F"/>
    <w:rsid w:val="0094718B"/>
    <w:rsid w:val="00947B63"/>
    <w:rsid w:val="009560E1"/>
    <w:rsid w:val="00956116"/>
    <w:rsid w:val="00956F17"/>
    <w:rsid w:val="009622CA"/>
    <w:rsid w:val="00962420"/>
    <w:rsid w:val="009641DD"/>
    <w:rsid w:val="00973A59"/>
    <w:rsid w:val="00973D84"/>
    <w:rsid w:val="009758B7"/>
    <w:rsid w:val="00980265"/>
    <w:rsid w:val="0098162B"/>
    <w:rsid w:val="009836F3"/>
    <w:rsid w:val="009857D0"/>
    <w:rsid w:val="00985876"/>
    <w:rsid w:val="00987CE5"/>
    <w:rsid w:val="00987D42"/>
    <w:rsid w:val="0099278F"/>
    <w:rsid w:val="0099349A"/>
    <w:rsid w:val="00996F5D"/>
    <w:rsid w:val="009A02FC"/>
    <w:rsid w:val="009A3CE6"/>
    <w:rsid w:val="009A40F4"/>
    <w:rsid w:val="009A5B38"/>
    <w:rsid w:val="009A5EBD"/>
    <w:rsid w:val="009A6DC2"/>
    <w:rsid w:val="009B05B7"/>
    <w:rsid w:val="009B1BE8"/>
    <w:rsid w:val="009B56D9"/>
    <w:rsid w:val="009B5AA2"/>
    <w:rsid w:val="009B6E41"/>
    <w:rsid w:val="009B6FDD"/>
    <w:rsid w:val="009B7CF0"/>
    <w:rsid w:val="009C2710"/>
    <w:rsid w:val="009C4016"/>
    <w:rsid w:val="009C4BB9"/>
    <w:rsid w:val="009C667E"/>
    <w:rsid w:val="009D1F10"/>
    <w:rsid w:val="009D3CDC"/>
    <w:rsid w:val="009D496E"/>
    <w:rsid w:val="009E0842"/>
    <w:rsid w:val="009E0BDB"/>
    <w:rsid w:val="009E24FC"/>
    <w:rsid w:val="009E5765"/>
    <w:rsid w:val="009E59AE"/>
    <w:rsid w:val="009E739B"/>
    <w:rsid w:val="009F0668"/>
    <w:rsid w:val="009F115A"/>
    <w:rsid w:val="009F2D3B"/>
    <w:rsid w:val="009F396D"/>
    <w:rsid w:val="009F3FB7"/>
    <w:rsid w:val="009F4E14"/>
    <w:rsid w:val="00A02F97"/>
    <w:rsid w:val="00A12FFB"/>
    <w:rsid w:val="00A15347"/>
    <w:rsid w:val="00A201C3"/>
    <w:rsid w:val="00A21140"/>
    <w:rsid w:val="00A224F0"/>
    <w:rsid w:val="00A31BFC"/>
    <w:rsid w:val="00A3386D"/>
    <w:rsid w:val="00A33A87"/>
    <w:rsid w:val="00A33F31"/>
    <w:rsid w:val="00A350B2"/>
    <w:rsid w:val="00A35D05"/>
    <w:rsid w:val="00A3665E"/>
    <w:rsid w:val="00A403A7"/>
    <w:rsid w:val="00A4250B"/>
    <w:rsid w:val="00A45A28"/>
    <w:rsid w:val="00A46151"/>
    <w:rsid w:val="00A46644"/>
    <w:rsid w:val="00A469BC"/>
    <w:rsid w:val="00A53E3F"/>
    <w:rsid w:val="00A56F24"/>
    <w:rsid w:val="00A57D40"/>
    <w:rsid w:val="00A60467"/>
    <w:rsid w:val="00A6168B"/>
    <w:rsid w:val="00A61F18"/>
    <w:rsid w:val="00A62419"/>
    <w:rsid w:val="00A62B0E"/>
    <w:rsid w:val="00A62C92"/>
    <w:rsid w:val="00A62F95"/>
    <w:rsid w:val="00A64892"/>
    <w:rsid w:val="00A659CC"/>
    <w:rsid w:val="00A74B03"/>
    <w:rsid w:val="00A773CB"/>
    <w:rsid w:val="00A77883"/>
    <w:rsid w:val="00A81E42"/>
    <w:rsid w:val="00A83187"/>
    <w:rsid w:val="00A84240"/>
    <w:rsid w:val="00A84F48"/>
    <w:rsid w:val="00A85B38"/>
    <w:rsid w:val="00A86E80"/>
    <w:rsid w:val="00A87CAD"/>
    <w:rsid w:val="00A915FC"/>
    <w:rsid w:val="00A96402"/>
    <w:rsid w:val="00AA0ED9"/>
    <w:rsid w:val="00AA5687"/>
    <w:rsid w:val="00AA5EEF"/>
    <w:rsid w:val="00AA7122"/>
    <w:rsid w:val="00AB0EC1"/>
    <w:rsid w:val="00AB2B13"/>
    <w:rsid w:val="00AB48F8"/>
    <w:rsid w:val="00AB5A0B"/>
    <w:rsid w:val="00AB75D7"/>
    <w:rsid w:val="00AC062B"/>
    <w:rsid w:val="00AC3A78"/>
    <w:rsid w:val="00AC64F6"/>
    <w:rsid w:val="00AC6731"/>
    <w:rsid w:val="00AD02F3"/>
    <w:rsid w:val="00AD0E79"/>
    <w:rsid w:val="00AD36DA"/>
    <w:rsid w:val="00AD5519"/>
    <w:rsid w:val="00AD6B23"/>
    <w:rsid w:val="00AE366B"/>
    <w:rsid w:val="00AF592B"/>
    <w:rsid w:val="00AF5CA8"/>
    <w:rsid w:val="00AF7401"/>
    <w:rsid w:val="00AF7E35"/>
    <w:rsid w:val="00B0263C"/>
    <w:rsid w:val="00B02E21"/>
    <w:rsid w:val="00B0364D"/>
    <w:rsid w:val="00B041C3"/>
    <w:rsid w:val="00B05ECE"/>
    <w:rsid w:val="00B06BA9"/>
    <w:rsid w:val="00B070B6"/>
    <w:rsid w:val="00B12390"/>
    <w:rsid w:val="00B12A0A"/>
    <w:rsid w:val="00B2183E"/>
    <w:rsid w:val="00B22999"/>
    <w:rsid w:val="00B24427"/>
    <w:rsid w:val="00B31D5D"/>
    <w:rsid w:val="00B321A9"/>
    <w:rsid w:val="00B3289B"/>
    <w:rsid w:val="00B3315B"/>
    <w:rsid w:val="00B34E5E"/>
    <w:rsid w:val="00B35C6B"/>
    <w:rsid w:val="00B37BB9"/>
    <w:rsid w:val="00B4039D"/>
    <w:rsid w:val="00B4176F"/>
    <w:rsid w:val="00B41DC6"/>
    <w:rsid w:val="00B42717"/>
    <w:rsid w:val="00B42E82"/>
    <w:rsid w:val="00B43649"/>
    <w:rsid w:val="00B44D81"/>
    <w:rsid w:val="00B463DA"/>
    <w:rsid w:val="00B50F6E"/>
    <w:rsid w:val="00B515D6"/>
    <w:rsid w:val="00B54A27"/>
    <w:rsid w:val="00B54D99"/>
    <w:rsid w:val="00B627C5"/>
    <w:rsid w:val="00B6290C"/>
    <w:rsid w:val="00B650BD"/>
    <w:rsid w:val="00B7031F"/>
    <w:rsid w:val="00B706D2"/>
    <w:rsid w:val="00B81CF4"/>
    <w:rsid w:val="00B87977"/>
    <w:rsid w:val="00B91124"/>
    <w:rsid w:val="00B922B3"/>
    <w:rsid w:val="00B93C14"/>
    <w:rsid w:val="00B97492"/>
    <w:rsid w:val="00B97C87"/>
    <w:rsid w:val="00BA0197"/>
    <w:rsid w:val="00BA16C2"/>
    <w:rsid w:val="00BA4E6B"/>
    <w:rsid w:val="00BA5365"/>
    <w:rsid w:val="00BB2BB4"/>
    <w:rsid w:val="00BB5F2C"/>
    <w:rsid w:val="00BB5F45"/>
    <w:rsid w:val="00BB7721"/>
    <w:rsid w:val="00BC29C0"/>
    <w:rsid w:val="00BC2AFF"/>
    <w:rsid w:val="00BC35BF"/>
    <w:rsid w:val="00BC5677"/>
    <w:rsid w:val="00BD4BFB"/>
    <w:rsid w:val="00BE1BDB"/>
    <w:rsid w:val="00BE238D"/>
    <w:rsid w:val="00BE5A2A"/>
    <w:rsid w:val="00BE64D6"/>
    <w:rsid w:val="00BF1FA5"/>
    <w:rsid w:val="00BF2F62"/>
    <w:rsid w:val="00BF485B"/>
    <w:rsid w:val="00BF56AF"/>
    <w:rsid w:val="00C002D2"/>
    <w:rsid w:val="00C01072"/>
    <w:rsid w:val="00C04793"/>
    <w:rsid w:val="00C071D3"/>
    <w:rsid w:val="00C10749"/>
    <w:rsid w:val="00C1206A"/>
    <w:rsid w:val="00C12117"/>
    <w:rsid w:val="00C17B3C"/>
    <w:rsid w:val="00C22948"/>
    <w:rsid w:val="00C23DA5"/>
    <w:rsid w:val="00C31648"/>
    <w:rsid w:val="00C341EB"/>
    <w:rsid w:val="00C362DE"/>
    <w:rsid w:val="00C37C68"/>
    <w:rsid w:val="00C404E9"/>
    <w:rsid w:val="00C419C5"/>
    <w:rsid w:val="00C45EC9"/>
    <w:rsid w:val="00C51FBD"/>
    <w:rsid w:val="00C52F14"/>
    <w:rsid w:val="00C536C2"/>
    <w:rsid w:val="00C60DB4"/>
    <w:rsid w:val="00C62371"/>
    <w:rsid w:val="00C63C04"/>
    <w:rsid w:val="00C67968"/>
    <w:rsid w:val="00C7057A"/>
    <w:rsid w:val="00C710EB"/>
    <w:rsid w:val="00C73153"/>
    <w:rsid w:val="00C7371C"/>
    <w:rsid w:val="00C7396C"/>
    <w:rsid w:val="00C80862"/>
    <w:rsid w:val="00C816EA"/>
    <w:rsid w:val="00C840A7"/>
    <w:rsid w:val="00C86D44"/>
    <w:rsid w:val="00C87E7A"/>
    <w:rsid w:val="00C95665"/>
    <w:rsid w:val="00C95AF1"/>
    <w:rsid w:val="00C96031"/>
    <w:rsid w:val="00C97EA1"/>
    <w:rsid w:val="00CA175B"/>
    <w:rsid w:val="00CA2108"/>
    <w:rsid w:val="00CA370F"/>
    <w:rsid w:val="00CA3DA8"/>
    <w:rsid w:val="00CA6D26"/>
    <w:rsid w:val="00CA7843"/>
    <w:rsid w:val="00CB1AA3"/>
    <w:rsid w:val="00CB450D"/>
    <w:rsid w:val="00CC158E"/>
    <w:rsid w:val="00CC3A17"/>
    <w:rsid w:val="00CC64C5"/>
    <w:rsid w:val="00CD5998"/>
    <w:rsid w:val="00CE09DA"/>
    <w:rsid w:val="00CE0E3D"/>
    <w:rsid w:val="00CE1D0A"/>
    <w:rsid w:val="00CE22F4"/>
    <w:rsid w:val="00CE58CC"/>
    <w:rsid w:val="00CE6FE2"/>
    <w:rsid w:val="00CE72E3"/>
    <w:rsid w:val="00CF114D"/>
    <w:rsid w:val="00CF2C55"/>
    <w:rsid w:val="00D00E95"/>
    <w:rsid w:val="00D06F34"/>
    <w:rsid w:val="00D072B5"/>
    <w:rsid w:val="00D12841"/>
    <w:rsid w:val="00D208FA"/>
    <w:rsid w:val="00D2351F"/>
    <w:rsid w:val="00D2484F"/>
    <w:rsid w:val="00D24E00"/>
    <w:rsid w:val="00D266E9"/>
    <w:rsid w:val="00D36A47"/>
    <w:rsid w:val="00D371B6"/>
    <w:rsid w:val="00D37DB6"/>
    <w:rsid w:val="00D41881"/>
    <w:rsid w:val="00D445A2"/>
    <w:rsid w:val="00D51C68"/>
    <w:rsid w:val="00D52B84"/>
    <w:rsid w:val="00D53BA5"/>
    <w:rsid w:val="00D53E02"/>
    <w:rsid w:val="00D5582B"/>
    <w:rsid w:val="00D560ED"/>
    <w:rsid w:val="00D56173"/>
    <w:rsid w:val="00D56C1B"/>
    <w:rsid w:val="00D57C2B"/>
    <w:rsid w:val="00D61EBD"/>
    <w:rsid w:val="00D63836"/>
    <w:rsid w:val="00D65FA0"/>
    <w:rsid w:val="00D66705"/>
    <w:rsid w:val="00D8121B"/>
    <w:rsid w:val="00D817AB"/>
    <w:rsid w:val="00D8599D"/>
    <w:rsid w:val="00D8791E"/>
    <w:rsid w:val="00D909A9"/>
    <w:rsid w:val="00D90A9D"/>
    <w:rsid w:val="00D94BC3"/>
    <w:rsid w:val="00DA5F36"/>
    <w:rsid w:val="00DA6E7D"/>
    <w:rsid w:val="00DB36FC"/>
    <w:rsid w:val="00DB5BE9"/>
    <w:rsid w:val="00DB7915"/>
    <w:rsid w:val="00DC53AA"/>
    <w:rsid w:val="00DC64CB"/>
    <w:rsid w:val="00DC7B21"/>
    <w:rsid w:val="00DD173C"/>
    <w:rsid w:val="00DD30BD"/>
    <w:rsid w:val="00DD3941"/>
    <w:rsid w:val="00DD5B76"/>
    <w:rsid w:val="00DD7022"/>
    <w:rsid w:val="00DD736F"/>
    <w:rsid w:val="00DE2A04"/>
    <w:rsid w:val="00DF0B22"/>
    <w:rsid w:val="00DF0C74"/>
    <w:rsid w:val="00DF16A3"/>
    <w:rsid w:val="00DF27AF"/>
    <w:rsid w:val="00DF2EB2"/>
    <w:rsid w:val="00DF6478"/>
    <w:rsid w:val="00DF692F"/>
    <w:rsid w:val="00DF7139"/>
    <w:rsid w:val="00E0272D"/>
    <w:rsid w:val="00E02D66"/>
    <w:rsid w:val="00E04285"/>
    <w:rsid w:val="00E0440F"/>
    <w:rsid w:val="00E067CD"/>
    <w:rsid w:val="00E07F03"/>
    <w:rsid w:val="00E10C19"/>
    <w:rsid w:val="00E11D3B"/>
    <w:rsid w:val="00E11E4E"/>
    <w:rsid w:val="00E13B8A"/>
    <w:rsid w:val="00E14547"/>
    <w:rsid w:val="00E16579"/>
    <w:rsid w:val="00E22389"/>
    <w:rsid w:val="00E31B28"/>
    <w:rsid w:val="00E325C5"/>
    <w:rsid w:val="00E340A7"/>
    <w:rsid w:val="00E35489"/>
    <w:rsid w:val="00E36BCB"/>
    <w:rsid w:val="00E36D3F"/>
    <w:rsid w:val="00E41AC7"/>
    <w:rsid w:val="00E4245B"/>
    <w:rsid w:val="00E45FC0"/>
    <w:rsid w:val="00E46220"/>
    <w:rsid w:val="00E463C3"/>
    <w:rsid w:val="00E525E9"/>
    <w:rsid w:val="00E55414"/>
    <w:rsid w:val="00E55F94"/>
    <w:rsid w:val="00E635F2"/>
    <w:rsid w:val="00E64745"/>
    <w:rsid w:val="00E75410"/>
    <w:rsid w:val="00E80CC7"/>
    <w:rsid w:val="00E814CB"/>
    <w:rsid w:val="00E840AD"/>
    <w:rsid w:val="00E90A1B"/>
    <w:rsid w:val="00E9112A"/>
    <w:rsid w:val="00E92F89"/>
    <w:rsid w:val="00E93C0C"/>
    <w:rsid w:val="00E93C57"/>
    <w:rsid w:val="00E97635"/>
    <w:rsid w:val="00E97713"/>
    <w:rsid w:val="00EA2B33"/>
    <w:rsid w:val="00EA3A81"/>
    <w:rsid w:val="00EB096A"/>
    <w:rsid w:val="00EB1511"/>
    <w:rsid w:val="00EB2EA8"/>
    <w:rsid w:val="00EB4E3B"/>
    <w:rsid w:val="00EB6DAA"/>
    <w:rsid w:val="00EB770A"/>
    <w:rsid w:val="00EC2956"/>
    <w:rsid w:val="00EC5D6A"/>
    <w:rsid w:val="00EC5D7E"/>
    <w:rsid w:val="00EC7766"/>
    <w:rsid w:val="00ED20D7"/>
    <w:rsid w:val="00ED4E48"/>
    <w:rsid w:val="00EE0138"/>
    <w:rsid w:val="00EE2227"/>
    <w:rsid w:val="00EF0DBE"/>
    <w:rsid w:val="00EF1357"/>
    <w:rsid w:val="00EF2802"/>
    <w:rsid w:val="00EF4FB7"/>
    <w:rsid w:val="00EF73B8"/>
    <w:rsid w:val="00F04F06"/>
    <w:rsid w:val="00F0583E"/>
    <w:rsid w:val="00F06601"/>
    <w:rsid w:val="00F1021C"/>
    <w:rsid w:val="00F1202B"/>
    <w:rsid w:val="00F13892"/>
    <w:rsid w:val="00F13A02"/>
    <w:rsid w:val="00F13DA3"/>
    <w:rsid w:val="00F16A89"/>
    <w:rsid w:val="00F20F17"/>
    <w:rsid w:val="00F229FB"/>
    <w:rsid w:val="00F22FD3"/>
    <w:rsid w:val="00F23959"/>
    <w:rsid w:val="00F23CEC"/>
    <w:rsid w:val="00F25F95"/>
    <w:rsid w:val="00F26D0B"/>
    <w:rsid w:val="00F2719C"/>
    <w:rsid w:val="00F30102"/>
    <w:rsid w:val="00F3011C"/>
    <w:rsid w:val="00F30B87"/>
    <w:rsid w:val="00F32EF2"/>
    <w:rsid w:val="00F33FD8"/>
    <w:rsid w:val="00F34499"/>
    <w:rsid w:val="00F34C8F"/>
    <w:rsid w:val="00F3794F"/>
    <w:rsid w:val="00F41AD6"/>
    <w:rsid w:val="00F45D97"/>
    <w:rsid w:val="00F5048F"/>
    <w:rsid w:val="00F5410C"/>
    <w:rsid w:val="00F549F3"/>
    <w:rsid w:val="00F602C2"/>
    <w:rsid w:val="00F612E7"/>
    <w:rsid w:val="00F6561B"/>
    <w:rsid w:val="00F66984"/>
    <w:rsid w:val="00F66F8B"/>
    <w:rsid w:val="00F71043"/>
    <w:rsid w:val="00F71882"/>
    <w:rsid w:val="00F75AB8"/>
    <w:rsid w:val="00F76258"/>
    <w:rsid w:val="00F7671F"/>
    <w:rsid w:val="00F83003"/>
    <w:rsid w:val="00F830EE"/>
    <w:rsid w:val="00F86169"/>
    <w:rsid w:val="00F91769"/>
    <w:rsid w:val="00F918BA"/>
    <w:rsid w:val="00F9339B"/>
    <w:rsid w:val="00F936DF"/>
    <w:rsid w:val="00F95597"/>
    <w:rsid w:val="00F95845"/>
    <w:rsid w:val="00F96BD7"/>
    <w:rsid w:val="00FA427A"/>
    <w:rsid w:val="00FA5137"/>
    <w:rsid w:val="00FA56EC"/>
    <w:rsid w:val="00FA5893"/>
    <w:rsid w:val="00FB010F"/>
    <w:rsid w:val="00FB3FD0"/>
    <w:rsid w:val="00FB42D2"/>
    <w:rsid w:val="00FC1053"/>
    <w:rsid w:val="00FC21DF"/>
    <w:rsid w:val="00FC24AC"/>
    <w:rsid w:val="00FC76BF"/>
    <w:rsid w:val="00FD0268"/>
    <w:rsid w:val="00FD12E1"/>
    <w:rsid w:val="00FD2DCF"/>
    <w:rsid w:val="00FD2DE0"/>
    <w:rsid w:val="00FD3565"/>
    <w:rsid w:val="00FD7E8E"/>
    <w:rsid w:val="00FE0348"/>
    <w:rsid w:val="00FE5AC2"/>
    <w:rsid w:val="00FF041E"/>
    <w:rsid w:val="00FF2F15"/>
    <w:rsid w:val="00FF4B50"/>
    <w:rsid w:val="012035F1"/>
    <w:rsid w:val="01F25B39"/>
    <w:rsid w:val="03E5A8CC"/>
    <w:rsid w:val="0414735B"/>
    <w:rsid w:val="04EC11F4"/>
    <w:rsid w:val="04EF36BE"/>
    <w:rsid w:val="051BA6CC"/>
    <w:rsid w:val="05463DAE"/>
    <w:rsid w:val="0562435B"/>
    <w:rsid w:val="05A06306"/>
    <w:rsid w:val="05BB71BD"/>
    <w:rsid w:val="074A1DEA"/>
    <w:rsid w:val="07B126CD"/>
    <w:rsid w:val="0A07A134"/>
    <w:rsid w:val="0D22F27F"/>
    <w:rsid w:val="0F1E3DA9"/>
    <w:rsid w:val="10E81658"/>
    <w:rsid w:val="1126A914"/>
    <w:rsid w:val="115BC3AC"/>
    <w:rsid w:val="1215B9AE"/>
    <w:rsid w:val="12C741DA"/>
    <w:rsid w:val="1371B387"/>
    <w:rsid w:val="13B18A0F"/>
    <w:rsid w:val="14EE7C44"/>
    <w:rsid w:val="15AD3F29"/>
    <w:rsid w:val="15BB8C5E"/>
    <w:rsid w:val="162C99D1"/>
    <w:rsid w:val="16890A87"/>
    <w:rsid w:val="1824DAE8"/>
    <w:rsid w:val="188035D5"/>
    <w:rsid w:val="191123CF"/>
    <w:rsid w:val="1B4DE687"/>
    <w:rsid w:val="1B59AE8B"/>
    <w:rsid w:val="1C39558D"/>
    <w:rsid w:val="1D9018B9"/>
    <w:rsid w:val="1E3E79A1"/>
    <w:rsid w:val="1F8BA877"/>
    <w:rsid w:val="1FA85EEA"/>
    <w:rsid w:val="21E3B4C3"/>
    <w:rsid w:val="2283AE68"/>
    <w:rsid w:val="22B0FE59"/>
    <w:rsid w:val="256F22C6"/>
    <w:rsid w:val="25A226CD"/>
    <w:rsid w:val="25DF8FDC"/>
    <w:rsid w:val="2769E982"/>
    <w:rsid w:val="287E896C"/>
    <w:rsid w:val="29367E75"/>
    <w:rsid w:val="29473266"/>
    <w:rsid w:val="2B1D034E"/>
    <w:rsid w:val="2BE950C5"/>
    <w:rsid w:val="2C116851"/>
    <w:rsid w:val="2C2737DC"/>
    <w:rsid w:val="2CE02880"/>
    <w:rsid w:val="2D2ABD4A"/>
    <w:rsid w:val="3015FE69"/>
    <w:rsid w:val="30227DAC"/>
    <w:rsid w:val="32A87BEA"/>
    <w:rsid w:val="342354D8"/>
    <w:rsid w:val="354494D6"/>
    <w:rsid w:val="35A4A748"/>
    <w:rsid w:val="360E4A87"/>
    <w:rsid w:val="36B506D9"/>
    <w:rsid w:val="381122DE"/>
    <w:rsid w:val="393E512D"/>
    <w:rsid w:val="39E127B0"/>
    <w:rsid w:val="39F3AF9B"/>
    <w:rsid w:val="3A6BDEA8"/>
    <w:rsid w:val="3B965246"/>
    <w:rsid w:val="3BA8A859"/>
    <w:rsid w:val="3C217213"/>
    <w:rsid w:val="3C8FCE5F"/>
    <w:rsid w:val="3D947C2D"/>
    <w:rsid w:val="3DCB4A02"/>
    <w:rsid w:val="3FD1D2DA"/>
    <w:rsid w:val="4062F11F"/>
    <w:rsid w:val="412DE868"/>
    <w:rsid w:val="42880877"/>
    <w:rsid w:val="435B2E8B"/>
    <w:rsid w:val="45580CF4"/>
    <w:rsid w:val="45B01448"/>
    <w:rsid w:val="45B4371C"/>
    <w:rsid w:val="46724DEA"/>
    <w:rsid w:val="480E1E4B"/>
    <w:rsid w:val="4B2556F0"/>
    <w:rsid w:val="4C586439"/>
    <w:rsid w:val="4C823084"/>
    <w:rsid w:val="4C9A2962"/>
    <w:rsid w:val="4D38A083"/>
    <w:rsid w:val="4DCFCF37"/>
    <w:rsid w:val="4E76E24B"/>
    <w:rsid w:val="4F0280B0"/>
    <w:rsid w:val="4F87C1F7"/>
    <w:rsid w:val="4FBCD0A7"/>
    <w:rsid w:val="4FC4EC99"/>
    <w:rsid w:val="5057D8C3"/>
    <w:rsid w:val="5061B7E2"/>
    <w:rsid w:val="5153AF7F"/>
    <w:rsid w:val="51AA3BF2"/>
    <w:rsid w:val="51D1EA8C"/>
    <w:rsid w:val="51F3A924"/>
    <w:rsid w:val="548B5041"/>
    <w:rsid w:val="549E4B0C"/>
    <w:rsid w:val="552B49E6"/>
    <w:rsid w:val="5716A72C"/>
    <w:rsid w:val="57629440"/>
    <w:rsid w:val="594EE0AE"/>
    <w:rsid w:val="59924E9E"/>
    <w:rsid w:val="59FF9097"/>
    <w:rsid w:val="5A7E1973"/>
    <w:rsid w:val="5B9A40D7"/>
    <w:rsid w:val="5C19F3D9"/>
    <w:rsid w:val="5C5D746A"/>
    <w:rsid w:val="5CCEFF7A"/>
    <w:rsid w:val="5D365BCB"/>
    <w:rsid w:val="5D44F882"/>
    <w:rsid w:val="5E295D4A"/>
    <w:rsid w:val="5E323287"/>
    <w:rsid w:val="5ED22C2C"/>
    <w:rsid w:val="61EFFBDC"/>
    <w:rsid w:val="62D466F4"/>
    <w:rsid w:val="6350F488"/>
    <w:rsid w:val="68682DAA"/>
    <w:rsid w:val="68F712BB"/>
    <w:rsid w:val="6A04F387"/>
    <w:rsid w:val="6ACBD202"/>
    <w:rsid w:val="6C0C4C77"/>
    <w:rsid w:val="6CA74363"/>
    <w:rsid w:val="6CB47376"/>
    <w:rsid w:val="6D061080"/>
    <w:rsid w:val="6F2C0F35"/>
    <w:rsid w:val="706CB3CA"/>
    <w:rsid w:val="708FF6B9"/>
    <w:rsid w:val="715EBAED"/>
    <w:rsid w:val="72C3D041"/>
    <w:rsid w:val="7370300A"/>
    <w:rsid w:val="74BB6506"/>
    <w:rsid w:val="74C15953"/>
    <w:rsid w:val="74D22D68"/>
    <w:rsid w:val="75A412E9"/>
    <w:rsid w:val="75E73ADC"/>
    <w:rsid w:val="77801538"/>
    <w:rsid w:val="782B560B"/>
    <w:rsid w:val="784A6E1E"/>
    <w:rsid w:val="7A009F69"/>
    <w:rsid w:val="7AC65744"/>
    <w:rsid w:val="7AF8FFED"/>
    <w:rsid w:val="7E7185CA"/>
    <w:rsid w:val="7E91EC6F"/>
    <w:rsid w:val="7F2B8F7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353716"/>
  <w15:chartTrackingRefBased/>
  <w15:docId w15:val="{834D32C0-458C-4852-B9F1-AD84EDFC8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F0B40"/>
    <w:rPr>
      <w:sz w:val="24"/>
      <w:szCs w:val="24"/>
      <w:lang w:eastAsia="sl-SI"/>
    </w:rPr>
  </w:style>
  <w:style w:type="paragraph" w:styleId="Naslov1">
    <w:name w:val="heading 1"/>
    <w:basedOn w:val="Navaden"/>
    <w:next w:val="Navaden"/>
    <w:link w:val="Naslov1Znak"/>
    <w:qFormat/>
    <w:rsid w:val="009E739B"/>
    <w:pPr>
      <w:keepNext/>
      <w:spacing w:before="240" w:after="60"/>
      <w:outlineLvl w:val="0"/>
    </w:pPr>
    <w:rPr>
      <w:rFonts w:ascii="Calibri Light" w:hAnsi="Calibri Light"/>
      <w:b/>
      <w:bCs/>
      <w:kern w:val="32"/>
      <w:sz w:val="32"/>
      <w:szCs w:val="32"/>
    </w:rPr>
  </w:style>
  <w:style w:type="paragraph" w:styleId="Naslov2">
    <w:name w:val="heading 2"/>
    <w:basedOn w:val="Navaden"/>
    <w:next w:val="Navaden"/>
    <w:link w:val="Naslov2Znak"/>
    <w:semiHidden/>
    <w:unhideWhenUsed/>
    <w:qFormat/>
    <w:rsid w:val="009E739B"/>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semiHidden/>
    <w:unhideWhenUsed/>
    <w:qFormat/>
    <w:rsid w:val="009E739B"/>
    <w:pPr>
      <w:keepNext/>
      <w:spacing w:before="240" w:after="60"/>
      <w:outlineLvl w:val="2"/>
    </w:pPr>
    <w:rPr>
      <w:rFonts w:ascii="Calibri Light" w:hAnsi="Calibri Light"/>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ela-mrea">
    <w:name w:val="Tabela - mreža"/>
    <w:basedOn w:val="Navadnatabela"/>
    <w:uiPriority w:val="59"/>
    <w:rsid w:val="00E911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213B78"/>
    <w:rPr>
      <w:rFonts w:ascii="Tahoma" w:hAnsi="Tahoma" w:cs="Tahoma"/>
      <w:sz w:val="16"/>
      <w:szCs w:val="16"/>
    </w:rPr>
  </w:style>
  <w:style w:type="character" w:styleId="Hiperpovezava">
    <w:name w:val="Hyperlink"/>
    <w:rsid w:val="00A350B2"/>
    <w:rPr>
      <w:color w:val="0000FF"/>
      <w:u w:val="single"/>
    </w:rPr>
  </w:style>
  <w:style w:type="paragraph" w:customStyle="1" w:styleId="align-justify">
    <w:name w:val="align-justify"/>
    <w:basedOn w:val="Navaden"/>
    <w:rsid w:val="006C5BC2"/>
    <w:pPr>
      <w:spacing w:before="100" w:beforeAutospacing="1" w:after="100" w:afterAutospacing="1"/>
      <w:jc w:val="both"/>
    </w:pPr>
  </w:style>
  <w:style w:type="paragraph" w:styleId="Glava">
    <w:name w:val="header"/>
    <w:aliases w:val="E-PVO-glava,body txt,Znak,Glava - napis"/>
    <w:basedOn w:val="Navaden"/>
    <w:link w:val="GlavaZnak"/>
    <w:rsid w:val="004B369D"/>
    <w:pPr>
      <w:tabs>
        <w:tab w:val="center" w:pos="4320"/>
        <w:tab w:val="right" w:pos="8640"/>
      </w:tabs>
    </w:pPr>
    <w:rPr>
      <w:sz w:val="20"/>
      <w:szCs w:val="20"/>
    </w:rPr>
  </w:style>
  <w:style w:type="character" w:customStyle="1" w:styleId="GlavaZnak">
    <w:name w:val="Glava Znak"/>
    <w:aliases w:val="E-PVO-glava Znak,body txt Znak,Znak Znak,Glava - napis Znak"/>
    <w:basedOn w:val="Privzetapisavaodstavka"/>
    <w:link w:val="Glava"/>
    <w:rsid w:val="004B369D"/>
  </w:style>
  <w:style w:type="paragraph" w:styleId="Noga">
    <w:name w:val="footer"/>
    <w:basedOn w:val="Navaden"/>
    <w:link w:val="NogaZnak"/>
    <w:uiPriority w:val="99"/>
    <w:rsid w:val="00010461"/>
    <w:pPr>
      <w:tabs>
        <w:tab w:val="center" w:pos="4536"/>
        <w:tab w:val="right" w:pos="9072"/>
      </w:tabs>
    </w:pPr>
    <w:rPr>
      <w:lang w:val="x-none" w:eastAsia="x-none"/>
    </w:rPr>
  </w:style>
  <w:style w:type="character" w:customStyle="1" w:styleId="NogaZnak">
    <w:name w:val="Noga Znak"/>
    <w:link w:val="Noga"/>
    <w:uiPriority w:val="99"/>
    <w:rsid w:val="00010461"/>
    <w:rPr>
      <w:sz w:val="24"/>
      <w:szCs w:val="24"/>
    </w:rPr>
  </w:style>
  <w:style w:type="paragraph" w:styleId="Odstavekseznama">
    <w:name w:val="List Paragraph"/>
    <w:basedOn w:val="Navaden"/>
    <w:link w:val="OdstavekseznamaZnak"/>
    <w:uiPriority w:val="34"/>
    <w:qFormat/>
    <w:rsid w:val="00FC1053"/>
    <w:pPr>
      <w:ind w:left="708"/>
    </w:pPr>
  </w:style>
  <w:style w:type="character" w:customStyle="1" w:styleId="Komentar-sklic">
    <w:name w:val="Komentar - sklic"/>
    <w:rsid w:val="001A3BAD"/>
    <w:rPr>
      <w:sz w:val="16"/>
      <w:szCs w:val="16"/>
    </w:rPr>
  </w:style>
  <w:style w:type="paragraph" w:customStyle="1" w:styleId="Komentar-besedilo">
    <w:name w:val="Komentar - besedilo"/>
    <w:basedOn w:val="Navaden"/>
    <w:link w:val="Komentar-besediloZnak"/>
    <w:rsid w:val="001A3BAD"/>
    <w:rPr>
      <w:sz w:val="20"/>
      <w:szCs w:val="20"/>
    </w:rPr>
  </w:style>
  <w:style w:type="character" w:customStyle="1" w:styleId="Komentar-besediloZnak">
    <w:name w:val="Komentar - besedilo Znak"/>
    <w:link w:val="Komentar-besedilo"/>
    <w:rsid w:val="001A3BAD"/>
    <w:rPr>
      <w:lang w:val="sl-SI" w:eastAsia="sl-SI"/>
    </w:rPr>
  </w:style>
  <w:style w:type="paragraph" w:customStyle="1" w:styleId="Zadevakomentarja">
    <w:name w:val="Zadeva komentarja"/>
    <w:basedOn w:val="Komentar-besedilo"/>
    <w:next w:val="Komentar-besedilo"/>
    <w:link w:val="ZadevakomentarjaZnak"/>
    <w:rsid w:val="001A3BAD"/>
    <w:rPr>
      <w:b/>
      <w:bCs/>
    </w:rPr>
  </w:style>
  <w:style w:type="character" w:customStyle="1" w:styleId="ZadevakomentarjaZnak">
    <w:name w:val="Zadeva komentarja Znak"/>
    <w:link w:val="Zadevakomentarja"/>
    <w:rsid w:val="001A3BAD"/>
    <w:rPr>
      <w:b/>
      <w:bCs/>
      <w:lang w:val="sl-SI" w:eastAsia="sl-SI"/>
    </w:rPr>
  </w:style>
  <w:style w:type="paragraph" w:customStyle="1" w:styleId="a">
    <w:uiPriority w:val="59"/>
    <w:rsid w:val="006F0B40"/>
  </w:style>
  <w:style w:type="character" w:styleId="tevilkastrani">
    <w:name w:val="page number"/>
    <w:rsid w:val="00780956"/>
  </w:style>
  <w:style w:type="character" w:customStyle="1" w:styleId="OdstavekseznamaZnak">
    <w:name w:val="Odstavek seznama Znak"/>
    <w:link w:val="Odstavekseznama"/>
    <w:uiPriority w:val="34"/>
    <w:locked/>
    <w:rsid w:val="002A5166"/>
    <w:rPr>
      <w:sz w:val="24"/>
      <w:szCs w:val="24"/>
    </w:rPr>
  </w:style>
  <w:style w:type="paragraph" w:customStyle="1" w:styleId="CharChar1Char">
    <w:name w:val="Char Char1 Char"/>
    <w:basedOn w:val="Navaden"/>
    <w:rsid w:val="001C4D7A"/>
    <w:pPr>
      <w:spacing w:after="160" w:line="240" w:lineRule="exact"/>
    </w:pPr>
    <w:rPr>
      <w:rFonts w:ascii="Tahoma" w:hAnsi="Tahoma"/>
      <w:color w:val="000000"/>
      <w:sz w:val="20"/>
      <w:szCs w:val="20"/>
      <w:lang w:val="en-US" w:eastAsia="en-US"/>
    </w:rPr>
  </w:style>
  <w:style w:type="character" w:styleId="Nerazreenaomemba">
    <w:name w:val="Unresolved Mention"/>
    <w:uiPriority w:val="99"/>
    <w:semiHidden/>
    <w:unhideWhenUsed/>
    <w:rsid w:val="00713173"/>
    <w:rPr>
      <w:color w:val="605E5C"/>
      <w:shd w:val="clear" w:color="auto" w:fill="E1DFDD"/>
    </w:rPr>
  </w:style>
  <w:style w:type="paragraph" w:styleId="Telobesedila2">
    <w:name w:val="Body Text 2"/>
    <w:basedOn w:val="Navaden"/>
    <w:link w:val="Telobesedila2Znak"/>
    <w:uiPriority w:val="99"/>
    <w:unhideWhenUsed/>
    <w:rsid w:val="00F7671F"/>
    <w:pPr>
      <w:spacing w:after="120" w:line="480" w:lineRule="auto"/>
    </w:pPr>
    <w:rPr>
      <w:rFonts w:ascii="Arial" w:hAnsi="Arial" w:cs="Arial"/>
    </w:rPr>
  </w:style>
  <w:style w:type="character" w:customStyle="1" w:styleId="Telobesedila2Znak">
    <w:name w:val="Telo besedila 2 Znak"/>
    <w:link w:val="Telobesedila2"/>
    <w:uiPriority w:val="99"/>
    <w:rsid w:val="00F7671F"/>
    <w:rPr>
      <w:rFonts w:ascii="Arial" w:hAnsi="Arial" w:cs="Arial"/>
      <w:sz w:val="24"/>
      <w:szCs w:val="24"/>
    </w:rPr>
  </w:style>
  <w:style w:type="paragraph" w:styleId="Brezrazmikov">
    <w:name w:val="No Spacing"/>
    <w:aliases w:val="Z 1,5 razmika"/>
    <w:uiPriority w:val="1"/>
    <w:qFormat/>
    <w:rsid w:val="00FD2DCF"/>
    <w:rPr>
      <w:rFonts w:ascii="Calibri" w:eastAsia="Calibri" w:hAnsi="Calibri"/>
      <w:sz w:val="22"/>
      <w:szCs w:val="22"/>
      <w:lang w:val="en-US" w:eastAsia="en-US"/>
    </w:rPr>
  </w:style>
  <w:style w:type="character" w:customStyle="1" w:styleId="Naslov1Znak">
    <w:name w:val="Naslov 1 Znak"/>
    <w:link w:val="Naslov1"/>
    <w:rsid w:val="009E739B"/>
    <w:rPr>
      <w:rFonts w:ascii="Calibri Light" w:eastAsia="Times New Roman" w:hAnsi="Calibri Light" w:cs="Times New Roman"/>
      <w:b/>
      <w:bCs/>
      <w:kern w:val="32"/>
      <w:sz w:val="32"/>
      <w:szCs w:val="32"/>
    </w:rPr>
  </w:style>
  <w:style w:type="character" w:customStyle="1" w:styleId="Naslov2Znak">
    <w:name w:val="Naslov 2 Znak"/>
    <w:link w:val="Naslov2"/>
    <w:semiHidden/>
    <w:rsid w:val="009E739B"/>
    <w:rPr>
      <w:rFonts w:ascii="Calibri Light" w:eastAsia="Times New Roman" w:hAnsi="Calibri Light" w:cs="Times New Roman"/>
      <w:b/>
      <w:bCs/>
      <w:i/>
      <w:iCs/>
      <w:sz w:val="28"/>
      <w:szCs w:val="28"/>
    </w:rPr>
  </w:style>
  <w:style w:type="character" w:customStyle="1" w:styleId="Naslov3Znak">
    <w:name w:val="Naslov 3 Znak"/>
    <w:link w:val="Naslov3"/>
    <w:semiHidden/>
    <w:rsid w:val="009E739B"/>
    <w:rPr>
      <w:rFonts w:ascii="Calibri Light" w:eastAsia="Times New Roman" w:hAnsi="Calibri Light" w:cs="Times New Roman"/>
      <w:b/>
      <w:bCs/>
      <w:sz w:val="26"/>
      <w:szCs w:val="26"/>
    </w:rPr>
  </w:style>
  <w:style w:type="paragraph" w:styleId="Pripombabesedilo">
    <w:name w:val="annotation text"/>
    <w:basedOn w:val="Navaden"/>
    <w:link w:val="PripombabesediloZnak"/>
    <w:rPr>
      <w:sz w:val="20"/>
      <w:szCs w:val="20"/>
    </w:rPr>
  </w:style>
  <w:style w:type="character" w:customStyle="1" w:styleId="PripombabesediloZnak">
    <w:name w:val="Pripomba – besedilo Znak"/>
    <w:basedOn w:val="Privzetapisavaodstavka"/>
    <w:link w:val="Pripombabesedilo"/>
    <w:rPr>
      <w:lang w:eastAsia="sl-SI"/>
    </w:rPr>
  </w:style>
  <w:style w:type="character" w:styleId="Pripombasklic">
    <w:name w:val="annotation reference"/>
    <w:basedOn w:val="Privzetapisavaodstavk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84232">
      <w:bodyDiv w:val="1"/>
      <w:marLeft w:val="0"/>
      <w:marRight w:val="0"/>
      <w:marTop w:val="0"/>
      <w:marBottom w:val="0"/>
      <w:divBdr>
        <w:top w:val="none" w:sz="0" w:space="0" w:color="auto"/>
        <w:left w:val="none" w:sz="0" w:space="0" w:color="auto"/>
        <w:bottom w:val="none" w:sz="0" w:space="0" w:color="auto"/>
        <w:right w:val="none" w:sz="0" w:space="0" w:color="auto"/>
      </w:divBdr>
    </w:div>
    <w:div w:id="209805209">
      <w:bodyDiv w:val="1"/>
      <w:marLeft w:val="0"/>
      <w:marRight w:val="0"/>
      <w:marTop w:val="0"/>
      <w:marBottom w:val="0"/>
      <w:divBdr>
        <w:top w:val="none" w:sz="0" w:space="0" w:color="auto"/>
        <w:left w:val="none" w:sz="0" w:space="0" w:color="auto"/>
        <w:bottom w:val="none" w:sz="0" w:space="0" w:color="auto"/>
        <w:right w:val="none" w:sz="0" w:space="0" w:color="auto"/>
      </w:divBdr>
    </w:div>
    <w:div w:id="211697687">
      <w:bodyDiv w:val="1"/>
      <w:marLeft w:val="0"/>
      <w:marRight w:val="0"/>
      <w:marTop w:val="0"/>
      <w:marBottom w:val="0"/>
      <w:divBdr>
        <w:top w:val="none" w:sz="0" w:space="0" w:color="auto"/>
        <w:left w:val="none" w:sz="0" w:space="0" w:color="auto"/>
        <w:bottom w:val="none" w:sz="0" w:space="0" w:color="auto"/>
        <w:right w:val="none" w:sz="0" w:space="0" w:color="auto"/>
      </w:divBdr>
    </w:div>
    <w:div w:id="246699173">
      <w:bodyDiv w:val="1"/>
      <w:marLeft w:val="0"/>
      <w:marRight w:val="0"/>
      <w:marTop w:val="0"/>
      <w:marBottom w:val="0"/>
      <w:divBdr>
        <w:top w:val="none" w:sz="0" w:space="0" w:color="auto"/>
        <w:left w:val="none" w:sz="0" w:space="0" w:color="auto"/>
        <w:bottom w:val="none" w:sz="0" w:space="0" w:color="auto"/>
        <w:right w:val="none" w:sz="0" w:space="0" w:color="auto"/>
      </w:divBdr>
    </w:div>
    <w:div w:id="360592392">
      <w:bodyDiv w:val="1"/>
      <w:marLeft w:val="0"/>
      <w:marRight w:val="0"/>
      <w:marTop w:val="0"/>
      <w:marBottom w:val="0"/>
      <w:divBdr>
        <w:top w:val="none" w:sz="0" w:space="0" w:color="auto"/>
        <w:left w:val="none" w:sz="0" w:space="0" w:color="auto"/>
        <w:bottom w:val="none" w:sz="0" w:space="0" w:color="auto"/>
        <w:right w:val="none" w:sz="0" w:space="0" w:color="auto"/>
      </w:divBdr>
    </w:div>
    <w:div w:id="441726295">
      <w:bodyDiv w:val="1"/>
      <w:marLeft w:val="0"/>
      <w:marRight w:val="0"/>
      <w:marTop w:val="0"/>
      <w:marBottom w:val="0"/>
      <w:divBdr>
        <w:top w:val="none" w:sz="0" w:space="0" w:color="auto"/>
        <w:left w:val="none" w:sz="0" w:space="0" w:color="auto"/>
        <w:bottom w:val="none" w:sz="0" w:space="0" w:color="auto"/>
        <w:right w:val="none" w:sz="0" w:space="0" w:color="auto"/>
      </w:divBdr>
    </w:div>
    <w:div w:id="521362477">
      <w:bodyDiv w:val="1"/>
      <w:marLeft w:val="0"/>
      <w:marRight w:val="0"/>
      <w:marTop w:val="0"/>
      <w:marBottom w:val="0"/>
      <w:divBdr>
        <w:top w:val="none" w:sz="0" w:space="0" w:color="auto"/>
        <w:left w:val="none" w:sz="0" w:space="0" w:color="auto"/>
        <w:bottom w:val="none" w:sz="0" w:space="0" w:color="auto"/>
        <w:right w:val="none" w:sz="0" w:space="0" w:color="auto"/>
      </w:divBdr>
    </w:div>
    <w:div w:id="809859712">
      <w:bodyDiv w:val="1"/>
      <w:marLeft w:val="0"/>
      <w:marRight w:val="0"/>
      <w:marTop w:val="0"/>
      <w:marBottom w:val="0"/>
      <w:divBdr>
        <w:top w:val="none" w:sz="0" w:space="0" w:color="auto"/>
        <w:left w:val="none" w:sz="0" w:space="0" w:color="auto"/>
        <w:bottom w:val="none" w:sz="0" w:space="0" w:color="auto"/>
        <w:right w:val="none" w:sz="0" w:space="0" w:color="auto"/>
      </w:divBdr>
    </w:div>
    <w:div w:id="825708898">
      <w:bodyDiv w:val="1"/>
      <w:marLeft w:val="0"/>
      <w:marRight w:val="0"/>
      <w:marTop w:val="0"/>
      <w:marBottom w:val="0"/>
      <w:divBdr>
        <w:top w:val="none" w:sz="0" w:space="0" w:color="auto"/>
        <w:left w:val="none" w:sz="0" w:space="0" w:color="auto"/>
        <w:bottom w:val="none" w:sz="0" w:space="0" w:color="auto"/>
        <w:right w:val="none" w:sz="0" w:space="0" w:color="auto"/>
      </w:divBdr>
    </w:div>
    <w:div w:id="840391793">
      <w:bodyDiv w:val="1"/>
      <w:marLeft w:val="0"/>
      <w:marRight w:val="0"/>
      <w:marTop w:val="0"/>
      <w:marBottom w:val="0"/>
      <w:divBdr>
        <w:top w:val="none" w:sz="0" w:space="0" w:color="auto"/>
        <w:left w:val="none" w:sz="0" w:space="0" w:color="auto"/>
        <w:bottom w:val="none" w:sz="0" w:space="0" w:color="auto"/>
        <w:right w:val="none" w:sz="0" w:space="0" w:color="auto"/>
      </w:divBdr>
    </w:div>
    <w:div w:id="873153172">
      <w:bodyDiv w:val="1"/>
      <w:marLeft w:val="0"/>
      <w:marRight w:val="0"/>
      <w:marTop w:val="0"/>
      <w:marBottom w:val="0"/>
      <w:divBdr>
        <w:top w:val="none" w:sz="0" w:space="0" w:color="auto"/>
        <w:left w:val="none" w:sz="0" w:space="0" w:color="auto"/>
        <w:bottom w:val="none" w:sz="0" w:space="0" w:color="auto"/>
        <w:right w:val="none" w:sz="0" w:space="0" w:color="auto"/>
      </w:divBdr>
    </w:div>
    <w:div w:id="873154379">
      <w:bodyDiv w:val="1"/>
      <w:marLeft w:val="0"/>
      <w:marRight w:val="0"/>
      <w:marTop w:val="0"/>
      <w:marBottom w:val="0"/>
      <w:divBdr>
        <w:top w:val="none" w:sz="0" w:space="0" w:color="auto"/>
        <w:left w:val="none" w:sz="0" w:space="0" w:color="auto"/>
        <w:bottom w:val="none" w:sz="0" w:space="0" w:color="auto"/>
        <w:right w:val="none" w:sz="0" w:space="0" w:color="auto"/>
      </w:divBdr>
    </w:div>
    <w:div w:id="887030148">
      <w:bodyDiv w:val="1"/>
      <w:marLeft w:val="0"/>
      <w:marRight w:val="0"/>
      <w:marTop w:val="0"/>
      <w:marBottom w:val="0"/>
      <w:divBdr>
        <w:top w:val="none" w:sz="0" w:space="0" w:color="auto"/>
        <w:left w:val="none" w:sz="0" w:space="0" w:color="auto"/>
        <w:bottom w:val="none" w:sz="0" w:space="0" w:color="auto"/>
        <w:right w:val="none" w:sz="0" w:space="0" w:color="auto"/>
      </w:divBdr>
    </w:div>
    <w:div w:id="893615633">
      <w:bodyDiv w:val="1"/>
      <w:marLeft w:val="0"/>
      <w:marRight w:val="0"/>
      <w:marTop w:val="0"/>
      <w:marBottom w:val="0"/>
      <w:divBdr>
        <w:top w:val="none" w:sz="0" w:space="0" w:color="auto"/>
        <w:left w:val="none" w:sz="0" w:space="0" w:color="auto"/>
        <w:bottom w:val="none" w:sz="0" w:space="0" w:color="auto"/>
        <w:right w:val="none" w:sz="0" w:space="0" w:color="auto"/>
      </w:divBdr>
    </w:div>
    <w:div w:id="1036195043">
      <w:bodyDiv w:val="1"/>
      <w:marLeft w:val="0"/>
      <w:marRight w:val="0"/>
      <w:marTop w:val="0"/>
      <w:marBottom w:val="0"/>
      <w:divBdr>
        <w:top w:val="none" w:sz="0" w:space="0" w:color="auto"/>
        <w:left w:val="none" w:sz="0" w:space="0" w:color="auto"/>
        <w:bottom w:val="none" w:sz="0" w:space="0" w:color="auto"/>
        <w:right w:val="none" w:sz="0" w:space="0" w:color="auto"/>
      </w:divBdr>
    </w:div>
    <w:div w:id="1179153279">
      <w:bodyDiv w:val="1"/>
      <w:marLeft w:val="0"/>
      <w:marRight w:val="0"/>
      <w:marTop w:val="0"/>
      <w:marBottom w:val="0"/>
      <w:divBdr>
        <w:top w:val="none" w:sz="0" w:space="0" w:color="auto"/>
        <w:left w:val="none" w:sz="0" w:space="0" w:color="auto"/>
        <w:bottom w:val="none" w:sz="0" w:space="0" w:color="auto"/>
        <w:right w:val="none" w:sz="0" w:space="0" w:color="auto"/>
      </w:divBdr>
    </w:div>
    <w:div w:id="1216157662">
      <w:bodyDiv w:val="1"/>
      <w:marLeft w:val="0"/>
      <w:marRight w:val="0"/>
      <w:marTop w:val="0"/>
      <w:marBottom w:val="0"/>
      <w:divBdr>
        <w:top w:val="none" w:sz="0" w:space="0" w:color="auto"/>
        <w:left w:val="none" w:sz="0" w:space="0" w:color="auto"/>
        <w:bottom w:val="none" w:sz="0" w:space="0" w:color="auto"/>
        <w:right w:val="none" w:sz="0" w:space="0" w:color="auto"/>
      </w:divBdr>
    </w:div>
    <w:div w:id="1233006253">
      <w:bodyDiv w:val="1"/>
      <w:marLeft w:val="0"/>
      <w:marRight w:val="0"/>
      <w:marTop w:val="0"/>
      <w:marBottom w:val="0"/>
      <w:divBdr>
        <w:top w:val="none" w:sz="0" w:space="0" w:color="auto"/>
        <w:left w:val="none" w:sz="0" w:space="0" w:color="auto"/>
        <w:bottom w:val="none" w:sz="0" w:space="0" w:color="auto"/>
        <w:right w:val="none" w:sz="0" w:space="0" w:color="auto"/>
      </w:divBdr>
    </w:div>
    <w:div w:id="1247954339">
      <w:bodyDiv w:val="1"/>
      <w:marLeft w:val="0"/>
      <w:marRight w:val="0"/>
      <w:marTop w:val="0"/>
      <w:marBottom w:val="0"/>
      <w:divBdr>
        <w:top w:val="none" w:sz="0" w:space="0" w:color="auto"/>
        <w:left w:val="none" w:sz="0" w:space="0" w:color="auto"/>
        <w:bottom w:val="none" w:sz="0" w:space="0" w:color="auto"/>
        <w:right w:val="none" w:sz="0" w:space="0" w:color="auto"/>
      </w:divBdr>
    </w:div>
    <w:div w:id="1260718120">
      <w:bodyDiv w:val="1"/>
      <w:marLeft w:val="0"/>
      <w:marRight w:val="0"/>
      <w:marTop w:val="0"/>
      <w:marBottom w:val="0"/>
      <w:divBdr>
        <w:top w:val="none" w:sz="0" w:space="0" w:color="auto"/>
        <w:left w:val="none" w:sz="0" w:space="0" w:color="auto"/>
        <w:bottom w:val="none" w:sz="0" w:space="0" w:color="auto"/>
        <w:right w:val="none" w:sz="0" w:space="0" w:color="auto"/>
      </w:divBdr>
    </w:div>
    <w:div w:id="1267888755">
      <w:bodyDiv w:val="1"/>
      <w:marLeft w:val="0"/>
      <w:marRight w:val="0"/>
      <w:marTop w:val="0"/>
      <w:marBottom w:val="0"/>
      <w:divBdr>
        <w:top w:val="none" w:sz="0" w:space="0" w:color="auto"/>
        <w:left w:val="none" w:sz="0" w:space="0" w:color="auto"/>
        <w:bottom w:val="none" w:sz="0" w:space="0" w:color="auto"/>
        <w:right w:val="none" w:sz="0" w:space="0" w:color="auto"/>
      </w:divBdr>
    </w:div>
    <w:div w:id="1303853318">
      <w:bodyDiv w:val="1"/>
      <w:marLeft w:val="0"/>
      <w:marRight w:val="0"/>
      <w:marTop w:val="0"/>
      <w:marBottom w:val="0"/>
      <w:divBdr>
        <w:top w:val="none" w:sz="0" w:space="0" w:color="auto"/>
        <w:left w:val="none" w:sz="0" w:space="0" w:color="auto"/>
        <w:bottom w:val="none" w:sz="0" w:space="0" w:color="auto"/>
        <w:right w:val="none" w:sz="0" w:space="0" w:color="auto"/>
      </w:divBdr>
    </w:div>
    <w:div w:id="1318847823">
      <w:bodyDiv w:val="1"/>
      <w:marLeft w:val="0"/>
      <w:marRight w:val="0"/>
      <w:marTop w:val="0"/>
      <w:marBottom w:val="0"/>
      <w:divBdr>
        <w:top w:val="none" w:sz="0" w:space="0" w:color="auto"/>
        <w:left w:val="none" w:sz="0" w:space="0" w:color="auto"/>
        <w:bottom w:val="none" w:sz="0" w:space="0" w:color="auto"/>
        <w:right w:val="none" w:sz="0" w:space="0" w:color="auto"/>
      </w:divBdr>
    </w:div>
    <w:div w:id="1354962638">
      <w:bodyDiv w:val="1"/>
      <w:marLeft w:val="0"/>
      <w:marRight w:val="0"/>
      <w:marTop w:val="0"/>
      <w:marBottom w:val="0"/>
      <w:divBdr>
        <w:top w:val="none" w:sz="0" w:space="0" w:color="auto"/>
        <w:left w:val="none" w:sz="0" w:space="0" w:color="auto"/>
        <w:bottom w:val="none" w:sz="0" w:space="0" w:color="auto"/>
        <w:right w:val="none" w:sz="0" w:space="0" w:color="auto"/>
      </w:divBdr>
    </w:div>
    <w:div w:id="1365129756">
      <w:bodyDiv w:val="1"/>
      <w:marLeft w:val="0"/>
      <w:marRight w:val="0"/>
      <w:marTop w:val="0"/>
      <w:marBottom w:val="0"/>
      <w:divBdr>
        <w:top w:val="none" w:sz="0" w:space="0" w:color="auto"/>
        <w:left w:val="none" w:sz="0" w:space="0" w:color="auto"/>
        <w:bottom w:val="none" w:sz="0" w:space="0" w:color="auto"/>
        <w:right w:val="none" w:sz="0" w:space="0" w:color="auto"/>
      </w:divBdr>
    </w:div>
    <w:div w:id="1367026271">
      <w:bodyDiv w:val="1"/>
      <w:marLeft w:val="0"/>
      <w:marRight w:val="0"/>
      <w:marTop w:val="0"/>
      <w:marBottom w:val="0"/>
      <w:divBdr>
        <w:top w:val="none" w:sz="0" w:space="0" w:color="auto"/>
        <w:left w:val="none" w:sz="0" w:space="0" w:color="auto"/>
        <w:bottom w:val="none" w:sz="0" w:space="0" w:color="auto"/>
        <w:right w:val="none" w:sz="0" w:space="0" w:color="auto"/>
      </w:divBdr>
      <w:divsChild>
        <w:div w:id="1105661270">
          <w:marLeft w:val="0"/>
          <w:marRight w:val="0"/>
          <w:marTop w:val="0"/>
          <w:marBottom w:val="0"/>
          <w:divBdr>
            <w:top w:val="none" w:sz="0" w:space="0" w:color="auto"/>
            <w:left w:val="none" w:sz="0" w:space="0" w:color="auto"/>
            <w:bottom w:val="none" w:sz="0" w:space="0" w:color="auto"/>
            <w:right w:val="none" w:sz="0" w:space="0" w:color="auto"/>
          </w:divBdr>
        </w:div>
      </w:divsChild>
    </w:div>
    <w:div w:id="1433012990">
      <w:bodyDiv w:val="1"/>
      <w:marLeft w:val="0"/>
      <w:marRight w:val="0"/>
      <w:marTop w:val="0"/>
      <w:marBottom w:val="0"/>
      <w:divBdr>
        <w:top w:val="none" w:sz="0" w:space="0" w:color="auto"/>
        <w:left w:val="none" w:sz="0" w:space="0" w:color="auto"/>
        <w:bottom w:val="none" w:sz="0" w:space="0" w:color="auto"/>
        <w:right w:val="none" w:sz="0" w:space="0" w:color="auto"/>
      </w:divBdr>
    </w:div>
    <w:div w:id="1460411804">
      <w:bodyDiv w:val="1"/>
      <w:marLeft w:val="0"/>
      <w:marRight w:val="0"/>
      <w:marTop w:val="0"/>
      <w:marBottom w:val="0"/>
      <w:divBdr>
        <w:top w:val="none" w:sz="0" w:space="0" w:color="auto"/>
        <w:left w:val="none" w:sz="0" w:space="0" w:color="auto"/>
        <w:bottom w:val="none" w:sz="0" w:space="0" w:color="auto"/>
        <w:right w:val="none" w:sz="0" w:space="0" w:color="auto"/>
      </w:divBdr>
    </w:div>
    <w:div w:id="1474106084">
      <w:bodyDiv w:val="1"/>
      <w:marLeft w:val="0"/>
      <w:marRight w:val="0"/>
      <w:marTop w:val="0"/>
      <w:marBottom w:val="0"/>
      <w:divBdr>
        <w:top w:val="none" w:sz="0" w:space="0" w:color="auto"/>
        <w:left w:val="none" w:sz="0" w:space="0" w:color="auto"/>
        <w:bottom w:val="none" w:sz="0" w:space="0" w:color="auto"/>
        <w:right w:val="none" w:sz="0" w:space="0" w:color="auto"/>
      </w:divBdr>
    </w:div>
    <w:div w:id="1494179047">
      <w:bodyDiv w:val="1"/>
      <w:marLeft w:val="0"/>
      <w:marRight w:val="0"/>
      <w:marTop w:val="0"/>
      <w:marBottom w:val="0"/>
      <w:divBdr>
        <w:top w:val="none" w:sz="0" w:space="0" w:color="auto"/>
        <w:left w:val="none" w:sz="0" w:space="0" w:color="auto"/>
        <w:bottom w:val="none" w:sz="0" w:space="0" w:color="auto"/>
        <w:right w:val="none" w:sz="0" w:space="0" w:color="auto"/>
      </w:divBdr>
    </w:div>
    <w:div w:id="1516186453">
      <w:bodyDiv w:val="1"/>
      <w:marLeft w:val="0"/>
      <w:marRight w:val="0"/>
      <w:marTop w:val="0"/>
      <w:marBottom w:val="0"/>
      <w:divBdr>
        <w:top w:val="none" w:sz="0" w:space="0" w:color="auto"/>
        <w:left w:val="none" w:sz="0" w:space="0" w:color="auto"/>
        <w:bottom w:val="none" w:sz="0" w:space="0" w:color="auto"/>
        <w:right w:val="none" w:sz="0" w:space="0" w:color="auto"/>
      </w:divBdr>
      <w:divsChild>
        <w:div w:id="1418139679">
          <w:marLeft w:val="0"/>
          <w:marRight w:val="0"/>
          <w:marTop w:val="0"/>
          <w:marBottom w:val="0"/>
          <w:divBdr>
            <w:top w:val="none" w:sz="0" w:space="0" w:color="auto"/>
            <w:left w:val="none" w:sz="0" w:space="0" w:color="auto"/>
            <w:bottom w:val="none" w:sz="0" w:space="0" w:color="auto"/>
            <w:right w:val="none" w:sz="0" w:space="0" w:color="auto"/>
          </w:divBdr>
          <w:divsChild>
            <w:div w:id="44226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3355">
      <w:bodyDiv w:val="1"/>
      <w:marLeft w:val="0"/>
      <w:marRight w:val="0"/>
      <w:marTop w:val="0"/>
      <w:marBottom w:val="0"/>
      <w:divBdr>
        <w:top w:val="none" w:sz="0" w:space="0" w:color="auto"/>
        <w:left w:val="none" w:sz="0" w:space="0" w:color="auto"/>
        <w:bottom w:val="none" w:sz="0" w:space="0" w:color="auto"/>
        <w:right w:val="none" w:sz="0" w:space="0" w:color="auto"/>
      </w:divBdr>
      <w:divsChild>
        <w:div w:id="1914856751">
          <w:marLeft w:val="0"/>
          <w:marRight w:val="0"/>
          <w:marTop w:val="90"/>
          <w:marBottom w:val="0"/>
          <w:divBdr>
            <w:top w:val="none" w:sz="0" w:space="0" w:color="auto"/>
            <w:left w:val="none" w:sz="0" w:space="0" w:color="auto"/>
            <w:bottom w:val="none" w:sz="0" w:space="0" w:color="auto"/>
            <w:right w:val="none" w:sz="0" w:space="0" w:color="auto"/>
          </w:divBdr>
          <w:divsChild>
            <w:div w:id="420178634">
              <w:marLeft w:val="0"/>
              <w:marRight w:val="0"/>
              <w:marTop w:val="0"/>
              <w:marBottom w:val="405"/>
              <w:divBdr>
                <w:top w:val="none" w:sz="0" w:space="0" w:color="auto"/>
                <w:left w:val="none" w:sz="0" w:space="0" w:color="auto"/>
                <w:bottom w:val="none" w:sz="0" w:space="0" w:color="auto"/>
                <w:right w:val="none" w:sz="0" w:space="0" w:color="auto"/>
              </w:divBdr>
              <w:divsChild>
                <w:div w:id="927234517">
                  <w:marLeft w:val="0"/>
                  <w:marRight w:val="0"/>
                  <w:marTop w:val="0"/>
                  <w:marBottom w:val="0"/>
                  <w:divBdr>
                    <w:top w:val="none" w:sz="0" w:space="0" w:color="auto"/>
                    <w:left w:val="none" w:sz="0" w:space="0" w:color="auto"/>
                    <w:bottom w:val="none" w:sz="0" w:space="0" w:color="auto"/>
                    <w:right w:val="none" w:sz="0" w:space="0" w:color="auto"/>
                  </w:divBdr>
                  <w:divsChild>
                    <w:div w:id="992022300">
                      <w:marLeft w:val="0"/>
                      <w:marRight w:val="0"/>
                      <w:marTop w:val="0"/>
                      <w:marBottom w:val="0"/>
                      <w:divBdr>
                        <w:top w:val="none" w:sz="0" w:space="0" w:color="auto"/>
                        <w:left w:val="none" w:sz="0" w:space="0" w:color="auto"/>
                        <w:bottom w:val="none" w:sz="0" w:space="0" w:color="auto"/>
                        <w:right w:val="none" w:sz="0" w:space="0" w:color="auto"/>
                      </w:divBdr>
                      <w:divsChild>
                        <w:div w:id="190783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030733">
      <w:bodyDiv w:val="1"/>
      <w:marLeft w:val="0"/>
      <w:marRight w:val="0"/>
      <w:marTop w:val="0"/>
      <w:marBottom w:val="0"/>
      <w:divBdr>
        <w:top w:val="none" w:sz="0" w:space="0" w:color="auto"/>
        <w:left w:val="none" w:sz="0" w:space="0" w:color="auto"/>
        <w:bottom w:val="none" w:sz="0" w:space="0" w:color="auto"/>
        <w:right w:val="none" w:sz="0" w:space="0" w:color="auto"/>
      </w:divBdr>
    </w:div>
    <w:div w:id="1728338418">
      <w:bodyDiv w:val="1"/>
      <w:marLeft w:val="0"/>
      <w:marRight w:val="0"/>
      <w:marTop w:val="0"/>
      <w:marBottom w:val="0"/>
      <w:divBdr>
        <w:top w:val="none" w:sz="0" w:space="0" w:color="auto"/>
        <w:left w:val="none" w:sz="0" w:space="0" w:color="auto"/>
        <w:bottom w:val="none" w:sz="0" w:space="0" w:color="auto"/>
        <w:right w:val="none" w:sz="0" w:space="0" w:color="auto"/>
      </w:divBdr>
    </w:div>
    <w:div w:id="1786970153">
      <w:bodyDiv w:val="1"/>
      <w:marLeft w:val="0"/>
      <w:marRight w:val="0"/>
      <w:marTop w:val="0"/>
      <w:marBottom w:val="0"/>
      <w:divBdr>
        <w:top w:val="none" w:sz="0" w:space="0" w:color="auto"/>
        <w:left w:val="none" w:sz="0" w:space="0" w:color="auto"/>
        <w:bottom w:val="none" w:sz="0" w:space="0" w:color="auto"/>
        <w:right w:val="none" w:sz="0" w:space="0" w:color="auto"/>
      </w:divBdr>
    </w:div>
    <w:div w:id="1809938348">
      <w:bodyDiv w:val="1"/>
      <w:marLeft w:val="0"/>
      <w:marRight w:val="0"/>
      <w:marTop w:val="0"/>
      <w:marBottom w:val="0"/>
      <w:divBdr>
        <w:top w:val="none" w:sz="0" w:space="0" w:color="auto"/>
        <w:left w:val="none" w:sz="0" w:space="0" w:color="auto"/>
        <w:bottom w:val="none" w:sz="0" w:space="0" w:color="auto"/>
        <w:right w:val="none" w:sz="0" w:space="0" w:color="auto"/>
      </w:divBdr>
    </w:div>
    <w:div w:id="1839422255">
      <w:bodyDiv w:val="1"/>
      <w:marLeft w:val="0"/>
      <w:marRight w:val="0"/>
      <w:marTop w:val="0"/>
      <w:marBottom w:val="0"/>
      <w:divBdr>
        <w:top w:val="none" w:sz="0" w:space="0" w:color="auto"/>
        <w:left w:val="none" w:sz="0" w:space="0" w:color="auto"/>
        <w:bottom w:val="none" w:sz="0" w:space="0" w:color="auto"/>
        <w:right w:val="none" w:sz="0" w:space="0" w:color="auto"/>
      </w:divBdr>
    </w:div>
    <w:div w:id="1874462635">
      <w:bodyDiv w:val="1"/>
      <w:marLeft w:val="0"/>
      <w:marRight w:val="0"/>
      <w:marTop w:val="0"/>
      <w:marBottom w:val="0"/>
      <w:divBdr>
        <w:top w:val="none" w:sz="0" w:space="0" w:color="auto"/>
        <w:left w:val="none" w:sz="0" w:space="0" w:color="auto"/>
        <w:bottom w:val="none" w:sz="0" w:space="0" w:color="auto"/>
        <w:right w:val="none" w:sz="0" w:space="0" w:color="auto"/>
      </w:divBdr>
    </w:div>
    <w:div w:id="1932662212">
      <w:bodyDiv w:val="1"/>
      <w:marLeft w:val="0"/>
      <w:marRight w:val="0"/>
      <w:marTop w:val="0"/>
      <w:marBottom w:val="0"/>
      <w:divBdr>
        <w:top w:val="none" w:sz="0" w:space="0" w:color="auto"/>
        <w:left w:val="none" w:sz="0" w:space="0" w:color="auto"/>
        <w:bottom w:val="none" w:sz="0" w:space="0" w:color="auto"/>
        <w:right w:val="none" w:sz="0" w:space="0" w:color="auto"/>
      </w:divBdr>
      <w:divsChild>
        <w:div w:id="75565410">
          <w:marLeft w:val="0"/>
          <w:marRight w:val="0"/>
          <w:marTop w:val="0"/>
          <w:marBottom w:val="0"/>
          <w:divBdr>
            <w:top w:val="none" w:sz="0" w:space="0" w:color="auto"/>
            <w:left w:val="none" w:sz="0" w:space="0" w:color="auto"/>
            <w:bottom w:val="none" w:sz="0" w:space="0" w:color="auto"/>
            <w:right w:val="none" w:sz="0" w:space="0" w:color="auto"/>
          </w:divBdr>
          <w:divsChild>
            <w:div w:id="117742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057231">
      <w:bodyDiv w:val="1"/>
      <w:marLeft w:val="0"/>
      <w:marRight w:val="0"/>
      <w:marTop w:val="0"/>
      <w:marBottom w:val="0"/>
      <w:divBdr>
        <w:top w:val="none" w:sz="0" w:space="0" w:color="auto"/>
        <w:left w:val="none" w:sz="0" w:space="0" w:color="auto"/>
        <w:bottom w:val="none" w:sz="0" w:space="0" w:color="auto"/>
        <w:right w:val="none" w:sz="0" w:space="0" w:color="auto"/>
      </w:divBdr>
    </w:div>
    <w:div w:id="2038770197">
      <w:bodyDiv w:val="1"/>
      <w:marLeft w:val="0"/>
      <w:marRight w:val="0"/>
      <w:marTop w:val="0"/>
      <w:marBottom w:val="0"/>
      <w:divBdr>
        <w:top w:val="none" w:sz="0" w:space="0" w:color="auto"/>
        <w:left w:val="none" w:sz="0" w:space="0" w:color="auto"/>
        <w:bottom w:val="none" w:sz="0" w:space="0" w:color="auto"/>
        <w:right w:val="none" w:sz="0" w:space="0" w:color="auto"/>
      </w:divBdr>
      <w:divsChild>
        <w:div w:id="1382904750">
          <w:marLeft w:val="0"/>
          <w:marRight w:val="0"/>
          <w:marTop w:val="0"/>
          <w:marBottom w:val="0"/>
          <w:divBdr>
            <w:top w:val="none" w:sz="0" w:space="0" w:color="auto"/>
            <w:left w:val="none" w:sz="0" w:space="0" w:color="auto"/>
            <w:bottom w:val="none" w:sz="0" w:space="0" w:color="auto"/>
            <w:right w:val="none" w:sz="0" w:space="0" w:color="auto"/>
          </w:divBdr>
          <w:divsChild>
            <w:div w:id="1142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22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0E3B06-2E7E-4815-86F4-4B463D11D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1622</Words>
  <Characters>10188</Characters>
  <Application>Microsoft Office Word</Application>
  <DocSecurity>0</DocSecurity>
  <Lines>84</Lines>
  <Paragraphs>23</Paragraphs>
  <ScaleCrop>false</ScaleCrop>
  <Company>Univerza v Mariboru</Company>
  <LinksUpToDate>false</LinksUpToDate>
  <CharactersWithSpaces>11787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Univerza v Mariboru</dc:title>
  <dc:subject/>
  <dc:creator>Iris Hajd</dc:creator>
  <cp:keywords/>
  <cp:lastModifiedBy>Mirjana Školnik</cp:lastModifiedBy>
  <cp:revision>94</cp:revision>
  <cp:lastPrinted>2021-03-31T23:17:00Z</cp:lastPrinted>
  <dcterms:created xsi:type="dcterms:W3CDTF">2023-08-21T10:49:00Z</dcterms:created>
  <dcterms:modified xsi:type="dcterms:W3CDTF">2025-12-23T13:20:00Z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e312049c58691d1298a3f7df251bf2ef8f2b190da701b678ebc18320f391bd31</vt:lpwstr>
  </property>
</Properties>
</file>